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F9" w:rsidRPr="00D2342A" w:rsidRDefault="00F4338E" w:rsidP="00E237F9">
      <w:pPr>
        <w:jc w:val="both"/>
      </w:pPr>
      <w:r>
        <w:rPr>
          <w:rFonts w:ascii="Georgia" w:hAnsi="Georgia"/>
          <w:b/>
          <w:noProof/>
          <w:lang w:eastAsia="en-US"/>
        </w:rPr>
        <w:pict>
          <v:rect id="Rectangle 5" o:spid="_x0000_s1026" style="position:absolute;left:0;text-align:left;margin-left:0;margin-top:0;width:468pt;height:60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" filled="f" stroked="f">
            <v:textbox inset="0,0,0,0">
              <w:txbxContent>
                <w:p w:rsidR="00F4338E" w:rsidRPr="00FD08B4" w:rsidRDefault="00F4338E" w:rsidP="00E237F9">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p>
                <w:p w:rsidR="00F4338E" w:rsidRDefault="00F4338E" w:rsidP="00E237F9">
                  <w:pPr>
                    <w:pStyle w:val="NoSpacing"/>
                    <w:jc w:val="center"/>
                    <w:rPr>
                      <w:rFonts w:ascii="Georgia" w:hAnsi="Georgia"/>
                      <w:b/>
                      <w:color w:val="FFFFFF" w:themeColor="background1"/>
                      <w:sz w:val="50"/>
                      <w:szCs w:val="50"/>
                    </w:rPr>
                  </w:pPr>
                  <w:r w:rsidRPr="00C17D50">
                    <w:rPr>
                      <w:rFonts w:ascii="Georgia" w:hAnsi="Georgia"/>
                      <w:b/>
                      <w:color w:val="FFFFFF" w:themeColor="background1"/>
                      <w:sz w:val="50"/>
                      <w:szCs w:val="50"/>
                    </w:rPr>
                    <w:t xml:space="preserve">Case 2: </w:t>
                  </w:r>
                  <w:r w:rsidRPr="00E237F9">
                    <w:rPr>
                      <w:rFonts w:ascii="Georgia" w:hAnsi="Georgia"/>
                      <w:b/>
                      <w:color w:val="FFFFFF" w:themeColor="background1"/>
                      <w:sz w:val="50"/>
                      <w:szCs w:val="50"/>
                    </w:rPr>
                    <w:t>Savings Groups</w:t>
                  </w:r>
                  <w:r>
                    <w:rPr>
                      <w:rFonts w:ascii="Georgia" w:hAnsi="Georgia"/>
                      <w:b/>
                      <w:color w:val="FFFFFF" w:themeColor="background1"/>
                      <w:sz w:val="50"/>
                      <w:szCs w:val="50"/>
                    </w:rPr>
                    <w:t xml:space="preserve"> </w:t>
                  </w:r>
                </w:p>
                <w:p w:rsidR="00F4338E" w:rsidRDefault="00F4338E" w:rsidP="00E237F9">
                  <w:pPr>
                    <w:pStyle w:val="NoSpacing"/>
                    <w:jc w:val="center"/>
                    <w:rPr>
                      <w:rFonts w:ascii="Georgia" w:hAnsi="Georgia"/>
                      <w:b/>
                      <w:color w:val="FFFFFF" w:themeColor="background1"/>
                      <w:sz w:val="50"/>
                      <w:szCs w:val="50"/>
                    </w:rPr>
                  </w:pPr>
                  <w:r>
                    <w:rPr>
                      <w:rFonts w:ascii="Georgia" w:hAnsi="Georgia"/>
                      <w:b/>
                      <w:color w:val="FFFFFF" w:themeColor="background1"/>
                      <w:sz w:val="50"/>
                      <w:szCs w:val="50"/>
                    </w:rPr>
                    <w:t>Intervention</w:t>
                  </w:r>
                </w:p>
                <w:p w:rsidR="00F4338E" w:rsidRDefault="00F4338E" w:rsidP="00E237F9">
                  <w:pPr>
                    <w:pStyle w:val="NoSpacing"/>
                    <w:jc w:val="center"/>
                    <w:rPr>
                      <w:rFonts w:ascii="Georgia" w:hAnsi="Georgia"/>
                      <w:b/>
                      <w:color w:val="FFFFFF" w:themeColor="background1"/>
                      <w:sz w:val="44"/>
                      <w:szCs w:val="44"/>
                    </w:rPr>
                  </w:pPr>
                </w:p>
                <w:p w:rsidR="00F4338E" w:rsidRPr="009E2A23" w:rsidRDefault="00F4338E" w:rsidP="00E237F9">
                  <w:pPr>
                    <w:pStyle w:val="NoSpacing"/>
                    <w:jc w:val="center"/>
                    <w:rPr>
                      <w:rFonts w:ascii="Georgia" w:hAnsi="Georgia"/>
                      <w:b/>
                      <w:color w:val="FFFFFF" w:themeColor="background1"/>
                      <w:sz w:val="40"/>
                      <w:szCs w:val="40"/>
                    </w:rPr>
                  </w:pPr>
                  <w:r w:rsidRPr="009E2A23">
                    <w:rPr>
                      <w:rFonts w:ascii="Georgia" w:hAnsi="Georgia"/>
                      <w:b/>
                      <w:color w:val="FFFFFF" w:themeColor="background1"/>
                      <w:sz w:val="40"/>
                      <w:szCs w:val="40"/>
                    </w:rPr>
                    <w:t>E</w:t>
                  </w:r>
                  <w:bookmarkStart w:id="0" w:name="_GoBack"/>
                  <w:bookmarkEnd w:id="0"/>
                  <w:r w:rsidRPr="009E2A23">
                    <w:rPr>
                      <w:rFonts w:ascii="Georgia" w:hAnsi="Georgia"/>
                      <w:b/>
                      <w:color w:val="FFFFFF" w:themeColor="background1"/>
                      <w:sz w:val="40"/>
                      <w:szCs w:val="40"/>
                    </w:rPr>
                    <w:t xml:space="preserve">valuation Methods: </w:t>
                  </w:r>
                </w:p>
                <w:p w:rsidR="00F4338E" w:rsidRPr="009E2A23" w:rsidRDefault="00F4338E" w:rsidP="00E237F9">
                  <w:pPr>
                    <w:pStyle w:val="NoSpacing"/>
                    <w:jc w:val="center"/>
                    <w:rPr>
                      <w:b/>
                      <w:color w:val="FFFFFF" w:themeColor="background1"/>
                      <w:sz w:val="40"/>
                      <w:szCs w:val="40"/>
                    </w:rPr>
                  </w:pPr>
                  <w:r w:rsidRPr="009E2A23">
                    <w:rPr>
                      <w:rFonts w:ascii="Georgia" w:hAnsi="Georgia"/>
                      <w:b/>
                      <w:color w:val="FFFFFF" w:themeColor="background1"/>
                      <w:sz w:val="40"/>
                      <w:szCs w:val="40"/>
                    </w:rPr>
                    <w:t>Considering the Counterfactual</w:t>
                  </w:r>
                </w:p>
                <w:p w:rsidR="00F4338E" w:rsidRDefault="00F4338E" w:rsidP="00E237F9">
                  <w:pPr>
                    <w:pStyle w:val="NoSpacing"/>
                    <w:jc w:val="center"/>
                    <w:rPr>
                      <w:b/>
                      <w:color w:val="FFFFFF" w:themeColor="background1"/>
                      <w:sz w:val="44"/>
                      <w:szCs w:val="44"/>
                    </w:rPr>
                  </w:pPr>
                </w:p>
                <w:p w:rsidR="00F4338E" w:rsidRPr="00DB60EB" w:rsidRDefault="00F4338E" w:rsidP="00E237F9">
                  <w:pPr>
                    <w:tabs>
                      <w:tab w:val="left" w:pos="6480"/>
                    </w:tabs>
                    <w:spacing w:line="240" w:lineRule="atLeast"/>
                    <w:ind w:right="792"/>
                    <w:jc w:val="both"/>
                    <w:rPr>
                      <w:rFonts w:ascii="Georgia" w:hAnsi="Georgia"/>
                      <w:b/>
                    </w:rPr>
                  </w:pPr>
                </w:p>
                <w:p w:rsidR="00F4338E" w:rsidRPr="00FD08B4" w:rsidRDefault="00F4338E" w:rsidP="00E237F9">
                  <w:pPr>
                    <w:jc w:val="center"/>
                    <w:rPr>
                      <w:rFonts w:ascii="Georgia" w:hAnsi="Georgia"/>
                      <w:color w:val="FFFFFF" w:themeColor="background1"/>
                    </w:rPr>
                  </w:pPr>
                  <w:r w:rsidRPr="00FD08B4">
                    <w:rPr>
                      <w:rFonts w:ascii="Georgia" w:hAnsi="Georgia"/>
                      <w:color w:val="FFFFFF" w:themeColor="background1"/>
                    </w:rPr>
                    <w:t>.</w:t>
                  </w:r>
                </w:p>
                <w:p w:rsidR="00F4338E" w:rsidRPr="00942D67" w:rsidRDefault="00F4338E" w:rsidP="00E237F9">
                  <w:pPr>
                    <w:pStyle w:val="NoSpacing"/>
                    <w:jc w:val="center"/>
                    <w:rPr>
                      <w:rFonts w:ascii="Georgia" w:hAnsi="Georgia"/>
                      <w:b/>
                      <w:color w:val="FFFFFF" w:themeColor="background1"/>
                      <w:sz w:val="44"/>
                      <w:szCs w:val="44"/>
                    </w:rPr>
                  </w:pPr>
                </w:p>
                <w:p w:rsidR="00F4338E" w:rsidRPr="00FD08B4" w:rsidRDefault="00F4338E" w:rsidP="00E237F9">
                  <w:pPr>
                    <w:rPr>
                      <w:szCs w:val="44"/>
                    </w:rPr>
                  </w:pPr>
                </w:p>
              </w:txbxContent>
            </v:textbox>
          </v:rect>
        </w:pict>
      </w:r>
      <w:r>
        <w:rPr>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7" type="#_x0000_t176" style="position:absolute;left:0;text-align:left;margin-left:0;margin-top:0;width:468pt;height:9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" fillcolor="#c00000" stroked="f"/>
        </w:pict>
      </w:r>
    </w:p>
    <w:p w:rsidR="00487D3E" w:rsidRPr="005537FA" w:rsidRDefault="00E237F9" w:rsidP="005537FA">
      <w:pPr>
        <w:jc w:val="both"/>
        <w:rPr>
          <w:i/>
        </w:rPr>
      </w:pPr>
      <w:r>
        <w:rPr>
          <w:noProof/>
          <w:lang w:eastAsia="en-US"/>
        </w:rPr>
        <w:drawing>
          <wp:anchor distT="0" distB="0" distL="114300" distR="114300" simplePos="0" relativeHeight="251668480" behindDoc="0" locked="0" layoutInCell="1" allowOverlap="1">
            <wp:simplePos x="0" y="0"/>
            <wp:positionH relativeFrom="column">
              <wp:posOffset>-5715</wp:posOffset>
            </wp:positionH>
            <wp:positionV relativeFrom="paragraph">
              <wp:posOffset>408305</wp:posOffset>
            </wp:positionV>
            <wp:extent cx="5942330" cy="3901440"/>
            <wp:effectExtent l="19050" t="0" r="1270" b="0"/>
            <wp:wrapTopAndBottom/>
            <wp:docPr id="3" name="Picture 0" descr="IMG_7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97.JPG"/>
                    <pic:cNvPicPr/>
                  </pic:nvPicPr>
                  <pic:blipFill>
                    <a:blip r:embed="rId9" cstate="print"/>
                    <a:stretch>
                      <a:fillRect/>
                    </a:stretch>
                  </pic:blipFill>
                  <pic:spPr>
                    <a:xfrm>
                      <a:off x="0" y="0"/>
                      <a:ext cx="5942330" cy="3901440"/>
                    </a:xfrm>
                    <a:prstGeom prst="rect">
                      <a:avLst/>
                    </a:prstGeom>
                  </pic:spPr>
                </pic:pic>
              </a:graphicData>
            </a:graphic>
          </wp:anchor>
        </w:drawing>
      </w:r>
      <w:r w:rsidRPr="00D2342A">
        <w:br w:type="page"/>
      </w:r>
    </w:p>
    <w:p w:rsidR="005B6AF7" w:rsidRPr="00DB60EB" w:rsidRDefault="00A2610E" w:rsidP="00426766">
      <w:pPr>
        <w:pStyle w:val="Heading2"/>
      </w:pPr>
      <w:r>
        <w:lastRenderedPageBreak/>
        <w:t>Key Vocabulary</w:t>
      </w:r>
    </w:p>
    <w:tbl>
      <w:tblPr>
        <w:tblStyle w:val="TableGrid"/>
        <w:tblW w:w="0" w:type="auto"/>
        <w:tblLook w:val="04A0" w:firstRow="1" w:lastRow="0" w:firstColumn="1" w:lastColumn="0" w:noHBand="0" w:noVBand="1"/>
      </w:tblPr>
      <w:tblGrid>
        <w:gridCol w:w="9576"/>
      </w:tblGrid>
      <w:tr w:rsidR="001345E3" w:rsidTr="001345E3">
        <w:tc>
          <w:tcPr>
            <w:tcW w:w="9576" w:type="dxa"/>
          </w:tcPr>
          <w:p w:rsidR="001345E3" w:rsidRPr="00DD13C2" w:rsidRDefault="001345E3" w:rsidP="001345E3">
            <w:pPr>
              <w:pStyle w:val="ListParagraph"/>
              <w:rPr>
                <w:rFonts w:ascii="Georgia" w:hAnsi="Georgia"/>
                <w:b/>
              </w:rPr>
            </w:pPr>
          </w:p>
          <w:p w:rsidR="001345E3" w:rsidRPr="00167BB1" w:rsidRDefault="001345E3" w:rsidP="00BD52DD">
            <w:pPr>
              <w:pStyle w:val="ListParagraph"/>
              <w:numPr>
                <w:ilvl w:val="0"/>
                <w:numId w:val="4"/>
              </w:numPr>
              <w:jc w:val="both"/>
              <w:rPr>
                <w:rFonts w:ascii="Georgia" w:hAnsi="Georgia"/>
              </w:rPr>
            </w:pPr>
            <w:r w:rsidRPr="00DB60EB">
              <w:rPr>
                <w:rFonts w:ascii="Georgia" w:hAnsi="Georgia"/>
                <w:b/>
              </w:rPr>
              <w:t>C</w:t>
            </w:r>
            <w:r w:rsidRPr="00747DF5">
              <w:rPr>
                <w:rFonts w:ascii="Georgia" w:hAnsi="Georgia"/>
                <w:b/>
              </w:rPr>
              <w:t>ounterfactual –</w:t>
            </w:r>
            <w:r w:rsidRPr="00747DF5">
              <w:rPr>
                <w:rFonts w:ascii="Georgia" w:hAnsi="Georgia"/>
              </w:rPr>
              <w:t xml:space="preserve"> </w:t>
            </w:r>
            <w:r w:rsidRPr="00747DF5">
              <w:rPr>
                <w:rFonts w:ascii="Georgia" w:hAnsi="Georgia" w:cs="Georgia"/>
                <w:color w:val="000000"/>
              </w:rPr>
              <w:t>what would have happened</w:t>
            </w:r>
            <w:r w:rsidRPr="00747DF5">
              <w:rPr>
                <w:rFonts w:ascii="Georgia" w:hAnsi="Georgia" w:cs="Georgia"/>
                <w:color w:val="000000"/>
                <w:spacing w:val="-2"/>
              </w:rPr>
              <w:t xml:space="preserve"> </w:t>
            </w:r>
            <w:r w:rsidRPr="00747DF5">
              <w:rPr>
                <w:rFonts w:ascii="Georgia" w:hAnsi="Georgia" w:cs="Georgia"/>
                <w:color w:val="000000"/>
              </w:rPr>
              <w:t>to</w:t>
            </w:r>
            <w:r w:rsidRPr="00747DF5">
              <w:rPr>
                <w:rFonts w:ascii="Georgia" w:hAnsi="Georgia" w:cs="Georgia"/>
                <w:color w:val="000000"/>
                <w:spacing w:val="1"/>
              </w:rPr>
              <w:t xml:space="preserve"> </w:t>
            </w:r>
            <w:r w:rsidRPr="00747DF5">
              <w:rPr>
                <w:rFonts w:ascii="Georgia" w:hAnsi="Georgia" w:cs="Georgia"/>
                <w:color w:val="000000"/>
              </w:rPr>
              <w:t>t</w:t>
            </w:r>
            <w:r w:rsidRPr="00747DF5">
              <w:rPr>
                <w:rFonts w:ascii="Georgia" w:hAnsi="Georgia" w:cs="Georgia"/>
                <w:color w:val="000000"/>
                <w:spacing w:val="-1"/>
              </w:rPr>
              <w:t>h</w:t>
            </w:r>
            <w:r w:rsidRPr="00747DF5">
              <w:rPr>
                <w:rFonts w:ascii="Georgia" w:hAnsi="Georgia" w:cs="Georgia"/>
                <w:color w:val="000000"/>
              </w:rPr>
              <w:t xml:space="preserve">e </w:t>
            </w:r>
            <w:r w:rsidR="005D676E">
              <w:rPr>
                <w:rFonts w:ascii="Georgia" w:hAnsi="Georgia" w:cs="Georgia"/>
                <w:color w:val="000000"/>
              </w:rPr>
              <w:t xml:space="preserve">program </w:t>
            </w:r>
            <w:r w:rsidRPr="00747DF5">
              <w:rPr>
                <w:rFonts w:ascii="Georgia" w:hAnsi="Georgia" w:cs="Georgia"/>
                <w:color w:val="000000"/>
              </w:rPr>
              <w:t>participants</w:t>
            </w:r>
            <w:r w:rsidRPr="00747DF5">
              <w:rPr>
                <w:rFonts w:ascii="Georgia" w:hAnsi="Georgia" w:cs="Georgia"/>
                <w:color w:val="000000"/>
                <w:spacing w:val="-2"/>
              </w:rPr>
              <w:t xml:space="preserve"> </w:t>
            </w:r>
            <w:r w:rsidR="005D676E">
              <w:rPr>
                <w:rFonts w:ascii="Georgia" w:hAnsi="Georgia" w:cs="Georgia"/>
                <w:color w:val="000000"/>
                <w:spacing w:val="-2"/>
              </w:rPr>
              <w:t xml:space="preserve">if they </w:t>
            </w:r>
            <w:r w:rsidRPr="00747DF5">
              <w:rPr>
                <w:rFonts w:ascii="Georgia" w:hAnsi="Georgia" w:cs="Georgia"/>
                <w:color w:val="000000"/>
              </w:rPr>
              <w:t>had n</w:t>
            </w:r>
            <w:r w:rsidRPr="00747DF5">
              <w:rPr>
                <w:rFonts w:ascii="Georgia" w:hAnsi="Georgia" w:cs="Georgia"/>
                <w:color w:val="000000"/>
                <w:spacing w:val="-1"/>
              </w:rPr>
              <w:t>o</w:t>
            </w:r>
            <w:r w:rsidRPr="00747DF5">
              <w:rPr>
                <w:rFonts w:ascii="Georgia" w:hAnsi="Georgia" w:cs="Georgia"/>
                <w:color w:val="000000"/>
              </w:rPr>
              <w:t>t</w:t>
            </w:r>
            <w:r w:rsidRPr="00747DF5">
              <w:rPr>
                <w:rFonts w:ascii="Georgia" w:hAnsi="Georgia" w:cs="Georgia"/>
                <w:color w:val="000000"/>
                <w:spacing w:val="-1"/>
              </w:rPr>
              <w:t xml:space="preserve"> </w:t>
            </w:r>
            <w:r w:rsidR="00967D47">
              <w:rPr>
                <w:rFonts w:ascii="Georgia" w:hAnsi="Georgia" w:cs="Georgia"/>
                <w:color w:val="000000"/>
              </w:rPr>
              <w:t>participated in</w:t>
            </w:r>
            <w:r w:rsidRPr="00747DF5">
              <w:rPr>
                <w:rFonts w:ascii="Georgia" w:hAnsi="Georgia" w:cs="Georgia"/>
                <w:color w:val="000000"/>
              </w:rPr>
              <w:t xml:space="preserve"> t</w:t>
            </w:r>
            <w:r w:rsidRPr="00747DF5">
              <w:rPr>
                <w:rFonts w:ascii="Georgia" w:hAnsi="Georgia" w:cs="Georgia"/>
                <w:color w:val="000000"/>
                <w:spacing w:val="-1"/>
              </w:rPr>
              <w:t>h</w:t>
            </w:r>
            <w:r w:rsidRPr="00747DF5">
              <w:rPr>
                <w:rFonts w:ascii="Georgia" w:hAnsi="Georgia" w:cs="Georgia"/>
                <w:color w:val="000000"/>
              </w:rPr>
              <w:t xml:space="preserve">e </w:t>
            </w:r>
            <w:r w:rsidRPr="00747DF5">
              <w:rPr>
                <w:rFonts w:ascii="Georgia" w:hAnsi="Georgia" w:cs="Georgia"/>
                <w:color w:val="000000"/>
                <w:spacing w:val="-1"/>
              </w:rPr>
              <w:t>i</w:t>
            </w:r>
            <w:r w:rsidRPr="00747DF5">
              <w:rPr>
                <w:rFonts w:ascii="Georgia" w:hAnsi="Georgia" w:cs="Georgia"/>
                <w:color w:val="000000"/>
              </w:rPr>
              <w:t>nter</w:t>
            </w:r>
            <w:r w:rsidRPr="00747DF5">
              <w:rPr>
                <w:rFonts w:ascii="Georgia" w:hAnsi="Georgia" w:cs="Georgia"/>
                <w:color w:val="000000"/>
                <w:spacing w:val="-1"/>
              </w:rPr>
              <w:t>v</w:t>
            </w:r>
            <w:r w:rsidRPr="00747DF5">
              <w:rPr>
                <w:rFonts w:ascii="Georgia" w:hAnsi="Georgia" w:cs="Georgia"/>
                <w:color w:val="000000"/>
              </w:rPr>
              <w:t>e</w:t>
            </w:r>
            <w:r w:rsidRPr="00747DF5">
              <w:rPr>
                <w:rFonts w:ascii="Georgia" w:hAnsi="Georgia" w:cs="Georgia"/>
                <w:color w:val="000000"/>
                <w:spacing w:val="-1"/>
              </w:rPr>
              <w:t>n</w:t>
            </w:r>
            <w:r w:rsidRPr="00747DF5">
              <w:rPr>
                <w:rFonts w:ascii="Georgia" w:hAnsi="Georgia" w:cs="Georgia"/>
                <w:color w:val="000000"/>
              </w:rPr>
              <w:t>ti</w:t>
            </w:r>
            <w:r w:rsidRPr="00747DF5">
              <w:rPr>
                <w:rFonts w:ascii="Georgia" w:hAnsi="Georgia" w:cs="Georgia"/>
                <w:color w:val="000000"/>
                <w:spacing w:val="-1"/>
              </w:rPr>
              <w:t>o</w:t>
            </w:r>
            <w:r w:rsidRPr="00747DF5">
              <w:rPr>
                <w:rFonts w:ascii="Georgia" w:hAnsi="Georgia" w:cs="Georgia"/>
                <w:color w:val="000000"/>
              </w:rPr>
              <w:t>n.</w:t>
            </w:r>
            <w:r w:rsidRPr="00747DF5">
              <w:rPr>
                <w:rFonts w:ascii="Georgia" w:hAnsi="Georgia" w:cs="Georgia"/>
                <w:color w:val="000000"/>
                <w:spacing w:val="-1"/>
              </w:rPr>
              <w:t xml:space="preserve"> </w:t>
            </w:r>
          </w:p>
          <w:p w:rsidR="00167BB1" w:rsidRPr="00167BB1" w:rsidRDefault="00167BB1" w:rsidP="00167BB1">
            <w:pPr>
              <w:pStyle w:val="ListParagraph"/>
              <w:ind w:left="360"/>
              <w:jc w:val="both"/>
              <w:rPr>
                <w:rFonts w:ascii="Georgia" w:hAnsi="Georgia"/>
              </w:rPr>
            </w:pPr>
          </w:p>
          <w:p w:rsidR="001345E3" w:rsidRPr="00167BB1" w:rsidRDefault="00EE4466" w:rsidP="008A1E35">
            <w:pPr>
              <w:pStyle w:val="ListParagraph"/>
              <w:jc w:val="both"/>
              <w:rPr>
                <w:rFonts w:ascii="Georgia" w:hAnsi="Georgia" w:cs="Georgia"/>
                <w:i/>
                <w:color w:val="000000"/>
              </w:rPr>
            </w:pPr>
            <w:r>
              <w:rPr>
                <w:rFonts w:ascii="Georgia" w:hAnsi="Georgia"/>
                <w:i/>
              </w:rPr>
              <w:t>T</w:t>
            </w:r>
            <w:r w:rsidR="001345E3" w:rsidRPr="00167BB1">
              <w:rPr>
                <w:rFonts w:ascii="Georgia" w:hAnsi="Georgia" w:cs="Georgia"/>
                <w:i/>
                <w:color w:val="000000"/>
              </w:rPr>
              <w:t>he cou</w:t>
            </w:r>
            <w:r w:rsidR="001345E3" w:rsidRPr="00167BB1">
              <w:rPr>
                <w:rFonts w:ascii="Georgia" w:hAnsi="Georgia" w:cs="Georgia"/>
                <w:i/>
                <w:color w:val="000000"/>
                <w:spacing w:val="-1"/>
              </w:rPr>
              <w:t>n</w:t>
            </w:r>
            <w:r w:rsidR="001345E3" w:rsidRPr="00167BB1">
              <w:rPr>
                <w:rFonts w:ascii="Georgia" w:hAnsi="Georgia" w:cs="Georgia"/>
                <w:i/>
                <w:color w:val="000000"/>
              </w:rPr>
              <w:t>ter</w:t>
            </w:r>
            <w:r w:rsidR="001345E3" w:rsidRPr="00167BB1">
              <w:rPr>
                <w:rFonts w:ascii="Georgia" w:hAnsi="Georgia" w:cs="Georgia"/>
                <w:i/>
                <w:color w:val="000000"/>
                <w:spacing w:val="-2"/>
              </w:rPr>
              <w:t>f</w:t>
            </w:r>
            <w:r w:rsidR="001345E3" w:rsidRPr="00167BB1">
              <w:rPr>
                <w:rFonts w:ascii="Georgia" w:hAnsi="Georgia" w:cs="Georgia"/>
                <w:i/>
                <w:color w:val="000000"/>
              </w:rPr>
              <w:t>actual c</w:t>
            </w:r>
            <w:r w:rsidR="001345E3" w:rsidRPr="00167BB1">
              <w:rPr>
                <w:rFonts w:ascii="Georgia" w:hAnsi="Georgia" w:cs="Georgia"/>
                <w:i/>
                <w:color w:val="000000"/>
                <w:spacing w:val="-1"/>
              </w:rPr>
              <w:t>a</w:t>
            </w:r>
            <w:r w:rsidR="001345E3" w:rsidRPr="00167BB1">
              <w:rPr>
                <w:rFonts w:ascii="Georgia" w:hAnsi="Georgia" w:cs="Georgia"/>
                <w:i/>
                <w:color w:val="000000"/>
              </w:rPr>
              <w:t>n</w:t>
            </w:r>
            <w:r w:rsidR="001345E3" w:rsidRPr="00167BB1">
              <w:rPr>
                <w:rFonts w:ascii="Georgia" w:hAnsi="Georgia" w:cs="Georgia"/>
                <w:i/>
                <w:color w:val="000000"/>
                <w:spacing w:val="-1"/>
              </w:rPr>
              <w:t>n</w:t>
            </w:r>
            <w:r w:rsidR="001345E3" w:rsidRPr="00167BB1">
              <w:rPr>
                <w:rFonts w:ascii="Georgia" w:hAnsi="Georgia" w:cs="Georgia"/>
                <w:i/>
                <w:color w:val="000000"/>
              </w:rPr>
              <w:t>ot</w:t>
            </w:r>
            <w:r w:rsidR="001345E3" w:rsidRPr="00167BB1">
              <w:rPr>
                <w:rFonts w:ascii="Georgia" w:hAnsi="Georgia" w:cs="Georgia"/>
                <w:i/>
                <w:color w:val="000000"/>
                <w:spacing w:val="-1"/>
              </w:rPr>
              <w:t xml:space="preserve"> </w:t>
            </w:r>
            <w:r w:rsidR="001345E3" w:rsidRPr="00167BB1">
              <w:rPr>
                <w:rFonts w:ascii="Georgia" w:hAnsi="Georgia" w:cs="Georgia"/>
                <w:i/>
                <w:color w:val="000000"/>
              </w:rPr>
              <w:t xml:space="preserve">be </w:t>
            </w:r>
            <w:r w:rsidR="001345E3" w:rsidRPr="00167BB1">
              <w:rPr>
                <w:rFonts w:ascii="Georgia" w:hAnsi="Georgia" w:cs="Georgia"/>
                <w:i/>
                <w:color w:val="000000"/>
                <w:spacing w:val="-1"/>
              </w:rPr>
              <w:t>o</w:t>
            </w:r>
            <w:r w:rsidR="001345E3" w:rsidRPr="00167BB1">
              <w:rPr>
                <w:rFonts w:ascii="Georgia" w:hAnsi="Georgia" w:cs="Georgia"/>
                <w:i/>
                <w:color w:val="000000"/>
                <w:spacing w:val="1"/>
              </w:rPr>
              <w:t>b</w:t>
            </w:r>
            <w:r w:rsidR="001345E3" w:rsidRPr="00167BB1">
              <w:rPr>
                <w:rFonts w:ascii="Georgia" w:hAnsi="Georgia" w:cs="Georgia"/>
                <w:i/>
                <w:color w:val="000000"/>
              </w:rPr>
              <w:t>serv</w:t>
            </w:r>
            <w:r w:rsidR="001345E3" w:rsidRPr="00167BB1">
              <w:rPr>
                <w:rFonts w:ascii="Georgia" w:hAnsi="Georgia" w:cs="Georgia"/>
                <w:i/>
                <w:color w:val="000000"/>
                <w:spacing w:val="-1"/>
              </w:rPr>
              <w:t>e</w:t>
            </w:r>
            <w:r w:rsidR="001345E3" w:rsidRPr="00167BB1">
              <w:rPr>
                <w:rFonts w:ascii="Georgia" w:hAnsi="Georgia" w:cs="Georgia"/>
                <w:i/>
                <w:color w:val="000000"/>
              </w:rPr>
              <w:t>d</w:t>
            </w:r>
            <w:r w:rsidR="00550C7F">
              <w:rPr>
                <w:rFonts w:ascii="Georgia" w:hAnsi="Georgia" w:cs="Georgia"/>
                <w:i/>
                <w:color w:val="000000"/>
              </w:rPr>
              <w:t>,</w:t>
            </w:r>
            <w:r w:rsidR="001345E3" w:rsidRPr="00167BB1">
              <w:rPr>
                <w:rFonts w:ascii="Georgia" w:hAnsi="Georgia" w:cs="Georgia"/>
                <w:i/>
                <w:color w:val="000000"/>
              </w:rPr>
              <w:t xml:space="preserve"> </w:t>
            </w:r>
            <w:r w:rsidR="00167BB1" w:rsidRPr="00167BB1">
              <w:rPr>
                <w:rFonts w:ascii="Georgia" w:hAnsi="Georgia" w:cs="Georgia"/>
                <w:i/>
                <w:color w:val="000000"/>
              </w:rPr>
              <w:t>as</w:t>
            </w:r>
            <w:r w:rsidR="002F22C7" w:rsidRPr="00167BB1">
              <w:rPr>
                <w:rFonts w:ascii="Georgia" w:hAnsi="Georgia" w:cs="Georgia"/>
                <w:i/>
                <w:color w:val="000000"/>
              </w:rPr>
              <w:t xml:space="preserve"> by definition</w:t>
            </w:r>
            <w:r w:rsidR="00167BB1" w:rsidRPr="00167BB1">
              <w:rPr>
                <w:rFonts w:ascii="Georgia" w:hAnsi="Georgia" w:cs="Georgia"/>
                <w:i/>
                <w:color w:val="000000"/>
              </w:rPr>
              <w:t xml:space="preserve"> it is the state of the world that does not occur.</w:t>
            </w:r>
          </w:p>
          <w:p w:rsidR="001345E3" w:rsidRPr="00BB5928" w:rsidRDefault="001345E3" w:rsidP="001345E3">
            <w:pPr>
              <w:jc w:val="both"/>
              <w:rPr>
                <w:rFonts w:ascii="Georgia" w:hAnsi="Georgia"/>
                <w:b/>
              </w:rPr>
            </w:pPr>
          </w:p>
          <w:p w:rsidR="001345E3" w:rsidRPr="008340C2" w:rsidRDefault="001345E3" w:rsidP="008340C2">
            <w:pPr>
              <w:pStyle w:val="ListParagraph"/>
              <w:numPr>
                <w:ilvl w:val="0"/>
                <w:numId w:val="4"/>
              </w:numPr>
              <w:jc w:val="both"/>
              <w:rPr>
                <w:rFonts w:ascii="Georgia" w:hAnsi="Georgia"/>
              </w:rPr>
            </w:pPr>
            <w:r>
              <w:rPr>
                <w:rFonts w:ascii="Georgia" w:hAnsi="Georgia"/>
                <w:b/>
              </w:rPr>
              <w:t xml:space="preserve">Comparison </w:t>
            </w:r>
            <w:r w:rsidRPr="00747DF5">
              <w:rPr>
                <w:rFonts w:ascii="Georgia" w:hAnsi="Georgia"/>
                <w:b/>
              </w:rPr>
              <w:t>Group –</w:t>
            </w:r>
            <w:r w:rsidR="003D3901">
              <w:rPr>
                <w:rFonts w:ascii="Georgia" w:hAnsi="Georgia"/>
                <w:b/>
              </w:rPr>
              <w:t xml:space="preserve"> </w:t>
            </w:r>
            <w:r>
              <w:rPr>
                <w:rFonts w:ascii="Georgia" w:hAnsi="Georgia" w:cs="Georgia"/>
                <w:color w:val="000000"/>
              </w:rPr>
              <w:t xml:space="preserve">members of the study’s </w:t>
            </w:r>
            <w:r w:rsidRPr="00DC53C5">
              <w:rPr>
                <w:rFonts w:ascii="Georgia" w:hAnsi="Georgia" w:cs="Georgia"/>
                <w:color w:val="000000"/>
              </w:rPr>
              <w:t>populati</w:t>
            </w:r>
            <w:r w:rsidRPr="00DC53C5">
              <w:rPr>
                <w:rFonts w:ascii="Georgia" w:hAnsi="Georgia" w:cs="Georgia"/>
                <w:color w:val="000000"/>
                <w:spacing w:val="-1"/>
              </w:rPr>
              <w:t>o</w:t>
            </w:r>
            <w:r w:rsidRPr="00DC53C5">
              <w:rPr>
                <w:rFonts w:ascii="Georgia" w:hAnsi="Georgia" w:cs="Georgia"/>
                <w:color w:val="000000"/>
              </w:rPr>
              <w:t xml:space="preserve">n </w:t>
            </w:r>
            <w:r w:rsidRPr="00DC53C5">
              <w:rPr>
                <w:rFonts w:ascii="Georgia" w:hAnsi="Georgia" w:cs="Georgia"/>
                <w:color w:val="000000"/>
                <w:spacing w:val="-1"/>
              </w:rPr>
              <w:t>t</w:t>
            </w:r>
            <w:r w:rsidRPr="00DC53C5">
              <w:rPr>
                <w:rFonts w:ascii="Georgia" w:hAnsi="Georgia" w:cs="Georgia"/>
                <w:color w:val="000000"/>
              </w:rPr>
              <w:t xml:space="preserve">hat </w:t>
            </w:r>
            <w:r w:rsidR="00BD254A">
              <w:rPr>
                <w:rFonts w:ascii="Georgia" w:hAnsi="Georgia" w:cs="Georgia"/>
                <w:color w:val="000000"/>
              </w:rPr>
              <w:t>are compared to the group that received a particular intervention in order to estimate the impact of the intervention.</w:t>
            </w:r>
            <w:r w:rsidR="00F973BF">
              <w:rPr>
                <w:rStyle w:val="FootnoteReference"/>
                <w:rFonts w:ascii="Georgia" w:hAnsi="Georgia" w:cs="Georgia"/>
                <w:color w:val="000000"/>
                <w:spacing w:val="-1"/>
              </w:rPr>
              <w:footnoteReference w:id="1"/>
            </w:r>
            <w:r w:rsidR="00C03FD5">
              <w:rPr>
                <w:rFonts w:ascii="Georgia" w:hAnsi="Georgia" w:cs="Georgia"/>
                <w:color w:val="000000"/>
                <w:spacing w:val="-1"/>
              </w:rPr>
              <w:t xml:space="preserve"> </w:t>
            </w:r>
            <w:r w:rsidR="00BD254A">
              <w:rPr>
                <w:rFonts w:ascii="Georgia" w:hAnsi="Georgia" w:cs="Georgia"/>
                <w:color w:val="000000"/>
                <w:spacing w:val="-1"/>
              </w:rPr>
              <w:t>The accuracy of an impact evaluation is based on how well this group represents the counterfactual.</w:t>
            </w:r>
          </w:p>
          <w:p w:rsidR="001345E3" w:rsidRPr="00BB5928" w:rsidRDefault="001345E3" w:rsidP="001345E3">
            <w:pPr>
              <w:jc w:val="both"/>
              <w:rPr>
                <w:rFonts w:ascii="Georgia" w:hAnsi="Georgia"/>
                <w:b/>
              </w:rPr>
            </w:pPr>
          </w:p>
          <w:p w:rsidR="001345E3" w:rsidRPr="00132507" w:rsidRDefault="00F973BF" w:rsidP="00BD52DD">
            <w:pPr>
              <w:pStyle w:val="ListParagraph"/>
              <w:numPr>
                <w:ilvl w:val="0"/>
                <w:numId w:val="4"/>
              </w:numPr>
              <w:jc w:val="both"/>
              <w:rPr>
                <w:rFonts w:ascii="Georgia" w:hAnsi="Georgia"/>
                <w:b/>
              </w:rPr>
            </w:pPr>
            <w:r>
              <w:rPr>
                <w:rFonts w:ascii="Georgia" w:hAnsi="Georgia"/>
                <w:b/>
              </w:rPr>
              <w:t>Estimated</w:t>
            </w:r>
            <w:r w:rsidR="001345E3" w:rsidRPr="00747DF5">
              <w:rPr>
                <w:rFonts w:ascii="Georgia" w:hAnsi="Georgia"/>
                <w:b/>
              </w:rPr>
              <w:t xml:space="preserve"> Impact –</w:t>
            </w:r>
            <w:r w:rsidR="003D3901">
              <w:rPr>
                <w:rFonts w:ascii="Georgia" w:hAnsi="Georgia"/>
                <w:b/>
              </w:rPr>
              <w:t xml:space="preserve"> </w:t>
            </w:r>
            <w:r w:rsidR="001345E3" w:rsidRPr="00747DF5">
              <w:rPr>
                <w:rFonts w:ascii="Georgia" w:hAnsi="Georgia" w:cs="Georgia"/>
                <w:color w:val="000000"/>
              </w:rPr>
              <w:t xml:space="preserve">the </w:t>
            </w:r>
            <w:r w:rsidR="001345E3" w:rsidRPr="00747DF5">
              <w:rPr>
                <w:rFonts w:ascii="Georgia" w:hAnsi="Georgia" w:cs="Georgia"/>
                <w:color w:val="000000"/>
                <w:spacing w:val="-1"/>
              </w:rPr>
              <w:t>di</w:t>
            </w:r>
            <w:r w:rsidR="001345E3" w:rsidRPr="00747DF5">
              <w:rPr>
                <w:rFonts w:ascii="Georgia" w:hAnsi="Georgia" w:cs="Georgia"/>
                <w:color w:val="000000"/>
              </w:rPr>
              <w:t xml:space="preserve">fference </w:t>
            </w:r>
            <w:r w:rsidR="001345E3" w:rsidRPr="00747DF5">
              <w:rPr>
                <w:rFonts w:ascii="Georgia" w:hAnsi="Georgia" w:cs="Georgia"/>
                <w:color w:val="000000"/>
                <w:spacing w:val="-1"/>
              </w:rPr>
              <w:t>i</w:t>
            </w:r>
            <w:r w:rsidR="001345E3" w:rsidRPr="00747DF5">
              <w:rPr>
                <w:rFonts w:ascii="Georgia" w:hAnsi="Georgia" w:cs="Georgia"/>
                <w:color w:val="000000"/>
              </w:rPr>
              <w:t>n o</w:t>
            </w:r>
            <w:r w:rsidR="001345E3" w:rsidRPr="00747DF5">
              <w:rPr>
                <w:rFonts w:ascii="Georgia" w:hAnsi="Georgia" w:cs="Georgia"/>
                <w:color w:val="000000"/>
                <w:spacing w:val="-1"/>
              </w:rPr>
              <w:t>u</w:t>
            </w:r>
            <w:r w:rsidR="001345E3" w:rsidRPr="00747DF5">
              <w:rPr>
                <w:rFonts w:ascii="Georgia" w:hAnsi="Georgia" w:cs="Georgia"/>
                <w:color w:val="000000"/>
              </w:rPr>
              <w:t>tco</w:t>
            </w:r>
            <w:r w:rsidR="001345E3" w:rsidRPr="00747DF5">
              <w:rPr>
                <w:rFonts w:ascii="Georgia" w:hAnsi="Georgia" w:cs="Georgia"/>
                <w:color w:val="000000"/>
                <w:spacing w:val="-1"/>
              </w:rPr>
              <w:t>m</w:t>
            </w:r>
            <w:r w:rsidR="001345E3" w:rsidRPr="00747DF5">
              <w:rPr>
                <w:rFonts w:ascii="Georgia" w:hAnsi="Georgia" w:cs="Georgia"/>
                <w:color w:val="000000"/>
              </w:rPr>
              <w:t>es b</w:t>
            </w:r>
            <w:r w:rsidR="001345E3" w:rsidRPr="00747DF5">
              <w:rPr>
                <w:rFonts w:ascii="Georgia" w:hAnsi="Georgia" w:cs="Georgia"/>
                <w:color w:val="000000"/>
                <w:spacing w:val="-1"/>
              </w:rPr>
              <w:t>e</w:t>
            </w:r>
            <w:r w:rsidR="001345E3" w:rsidRPr="00747DF5">
              <w:rPr>
                <w:rFonts w:ascii="Georgia" w:hAnsi="Georgia" w:cs="Georgia"/>
                <w:color w:val="000000"/>
              </w:rPr>
              <w:t>tw</w:t>
            </w:r>
            <w:r w:rsidR="001345E3" w:rsidRPr="00747DF5">
              <w:rPr>
                <w:rFonts w:ascii="Georgia" w:hAnsi="Georgia" w:cs="Georgia"/>
                <w:color w:val="000000"/>
                <w:spacing w:val="-1"/>
              </w:rPr>
              <w:t>e</w:t>
            </w:r>
            <w:r w:rsidR="001345E3" w:rsidRPr="00747DF5">
              <w:rPr>
                <w:rFonts w:ascii="Georgia" w:hAnsi="Georgia" w:cs="Georgia"/>
                <w:color w:val="000000"/>
              </w:rPr>
              <w:t xml:space="preserve">en </w:t>
            </w:r>
            <w:r w:rsidR="001345E3">
              <w:rPr>
                <w:rFonts w:ascii="Georgia" w:hAnsi="Georgia" w:cs="Georgia"/>
                <w:color w:val="000000"/>
              </w:rPr>
              <w:t xml:space="preserve">participants </w:t>
            </w:r>
            <w:r w:rsidR="00BA038B">
              <w:rPr>
                <w:rFonts w:ascii="Georgia" w:hAnsi="Georgia" w:cs="Georgia"/>
                <w:color w:val="000000"/>
              </w:rPr>
              <w:t xml:space="preserve">who receive the program </w:t>
            </w:r>
            <w:r w:rsidR="001345E3">
              <w:rPr>
                <w:rFonts w:ascii="Georgia" w:hAnsi="Georgia" w:cs="Georgia"/>
                <w:color w:val="000000"/>
              </w:rPr>
              <w:t xml:space="preserve">and </w:t>
            </w:r>
            <w:r w:rsidR="003D3901">
              <w:rPr>
                <w:rFonts w:ascii="Georgia" w:hAnsi="Georgia" w:cs="Georgia"/>
                <w:color w:val="000000"/>
              </w:rPr>
              <w:t xml:space="preserve">those in </w:t>
            </w:r>
            <w:r w:rsidR="00BA038B">
              <w:rPr>
                <w:rFonts w:ascii="Georgia" w:hAnsi="Georgia" w:cs="Georgia"/>
                <w:color w:val="000000"/>
              </w:rPr>
              <w:t xml:space="preserve">the </w:t>
            </w:r>
            <w:r w:rsidR="001345E3" w:rsidRPr="00747DF5">
              <w:rPr>
                <w:rFonts w:ascii="Georgia" w:hAnsi="Georgia" w:cs="Georgia"/>
                <w:color w:val="000000"/>
              </w:rPr>
              <w:t>c</w:t>
            </w:r>
            <w:r w:rsidR="001345E3" w:rsidRPr="00747DF5">
              <w:rPr>
                <w:rFonts w:ascii="Georgia" w:hAnsi="Georgia" w:cs="Georgia"/>
                <w:color w:val="000000"/>
                <w:spacing w:val="-1"/>
              </w:rPr>
              <w:t>om</w:t>
            </w:r>
            <w:r w:rsidR="001345E3" w:rsidRPr="00747DF5">
              <w:rPr>
                <w:rFonts w:ascii="Georgia" w:hAnsi="Georgia" w:cs="Georgia"/>
                <w:color w:val="000000"/>
              </w:rPr>
              <w:t>parison gr</w:t>
            </w:r>
            <w:r w:rsidR="001345E3" w:rsidRPr="00747DF5">
              <w:rPr>
                <w:rFonts w:ascii="Georgia" w:hAnsi="Georgia" w:cs="Georgia"/>
                <w:color w:val="000000"/>
                <w:spacing w:val="-1"/>
              </w:rPr>
              <w:t>o</w:t>
            </w:r>
            <w:r w:rsidR="001345E3" w:rsidRPr="00747DF5">
              <w:rPr>
                <w:rFonts w:ascii="Georgia" w:hAnsi="Georgia" w:cs="Georgia"/>
                <w:color w:val="000000"/>
              </w:rPr>
              <w:t>up</w:t>
            </w:r>
            <w:r w:rsidR="001345E3">
              <w:rPr>
                <w:rFonts w:ascii="Georgia" w:hAnsi="Georgia" w:cs="Georgia"/>
                <w:color w:val="000000"/>
              </w:rPr>
              <w:t>.</w:t>
            </w:r>
            <w:r w:rsidR="00C03FD5">
              <w:rPr>
                <w:rFonts w:ascii="Georgia" w:hAnsi="Georgia" w:cs="Georgia"/>
                <w:color w:val="000000"/>
              </w:rPr>
              <w:t xml:space="preserve"> </w:t>
            </w:r>
            <w:r w:rsidR="0082644B">
              <w:rPr>
                <w:rFonts w:ascii="Georgia" w:hAnsi="Georgia" w:cs="Georgia"/>
                <w:color w:val="000000"/>
              </w:rPr>
              <w:t>The estimated impact will differ from the true impact when the comparison group is not an accurate representation of the counterfactual.</w:t>
            </w:r>
          </w:p>
          <w:p w:rsidR="001345E3" w:rsidRPr="00132507" w:rsidRDefault="001345E3" w:rsidP="001345E3">
            <w:pPr>
              <w:pStyle w:val="ListParagraph"/>
              <w:ind w:left="360"/>
              <w:jc w:val="both"/>
              <w:rPr>
                <w:rFonts w:ascii="Georgia" w:hAnsi="Georgia"/>
                <w:b/>
              </w:rPr>
            </w:pPr>
          </w:p>
          <w:p w:rsidR="00CF7D23" w:rsidRPr="00CF7D23" w:rsidRDefault="001345E3" w:rsidP="00BD52DD">
            <w:pPr>
              <w:pStyle w:val="ListParagraph"/>
              <w:numPr>
                <w:ilvl w:val="0"/>
                <w:numId w:val="4"/>
              </w:numPr>
              <w:jc w:val="both"/>
              <w:rPr>
                <w:rFonts w:ascii="Georgia" w:hAnsi="Georgia"/>
                <w:b/>
              </w:rPr>
            </w:pPr>
            <w:r w:rsidRPr="00132507">
              <w:rPr>
                <w:rFonts w:ascii="Georgia" w:hAnsi="Georgia" w:cs="Georgia"/>
                <w:b/>
                <w:color w:val="000000"/>
              </w:rPr>
              <w:t>True Impact</w:t>
            </w:r>
            <w:r w:rsidRPr="00747DF5">
              <w:rPr>
                <w:rFonts w:ascii="Georgia" w:hAnsi="Georgia" w:cs="Georgia"/>
                <w:color w:val="000000"/>
              </w:rPr>
              <w:t xml:space="preserve"> </w:t>
            </w:r>
            <w:r w:rsidRPr="00747DF5">
              <w:rPr>
                <w:rFonts w:ascii="Georgia" w:hAnsi="Georgia"/>
                <w:b/>
              </w:rPr>
              <w:t>–</w:t>
            </w:r>
            <w:r w:rsidR="00A57C1F">
              <w:rPr>
                <w:rFonts w:ascii="Georgia" w:hAnsi="Georgia" w:cs="Georgia"/>
                <w:color w:val="000000"/>
              </w:rPr>
              <w:t xml:space="preserve"> </w:t>
            </w:r>
            <w:r w:rsidRPr="00747DF5">
              <w:rPr>
                <w:rFonts w:ascii="Georgia" w:hAnsi="Georgia" w:cs="Georgia"/>
                <w:color w:val="000000"/>
              </w:rPr>
              <w:t>the differe</w:t>
            </w:r>
            <w:r w:rsidRPr="00747DF5">
              <w:rPr>
                <w:rFonts w:ascii="Georgia" w:hAnsi="Georgia" w:cs="Georgia"/>
                <w:color w:val="000000"/>
                <w:spacing w:val="-1"/>
              </w:rPr>
              <w:t>n</w:t>
            </w:r>
            <w:r w:rsidRPr="00747DF5">
              <w:rPr>
                <w:rFonts w:ascii="Georgia" w:hAnsi="Georgia" w:cs="Georgia"/>
                <w:color w:val="000000"/>
              </w:rPr>
              <w:t>ce in</w:t>
            </w:r>
            <w:r w:rsidRPr="00747DF5">
              <w:rPr>
                <w:rFonts w:ascii="Georgia" w:hAnsi="Georgia" w:cs="Georgia"/>
                <w:color w:val="000000"/>
                <w:spacing w:val="-1"/>
              </w:rPr>
              <w:t xml:space="preserve"> </w:t>
            </w:r>
            <w:r w:rsidRPr="00747DF5">
              <w:rPr>
                <w:rFonts w:ascii="Georgia" w:hAnsi="Georgia" w:cs="Georgia"/>
                <w:color w:val="000000"/>
              </w:rPr>
              <w:t>outco</w:t>
            </w:r>
            <w:r w:rsidRPr="00747DF5">
              <w:rPr>
                <w:rFonts w:ascii="Georgia" w:hAnsi="Georgia" w:cs="Georgia"/>
                <w:color w:val="000000"/>
                <w:spacing w:val="-1"/>
              </w:rPr>
              <w:t>m</w:t>
            </w:r>
            <w:r w:rsidRPr="00747DF5">
              <w:rPr>
                <w:rFonts w:ascii="Georgia" w:hAnsi="Georgia" w:cs="Georgia"/>
                <w:color w:val="000000"/>
              </w:rPr>
              <w:t xml:space="preserve">es </w:t>
            </w:r>
            <w:r w:rsidRPr="00747DF5">
              <w:rPr>
                <w:rFonts w:ascii="Georgia" w:hAnsi="Georgia" w:cs="Georgia"/>
                <w:color w:val="000000"/>
                <w:spacing w:val="-1"/>
              </w:rPr>
              <w:t>b</w:t>
            </w:r>
            <w:r w:rsidRPr="00747DF5">
              <w:rPr>
                <w:rFonts w:ascii="Georgia" w:hAnsi="Georgia" w:cs="Georgia"/>
                <w:color w:val="000000"/>
              </w:rPr>
              <w:t>e</w:t>
            </w:r>
            <w:r w:rsidRPr="00747DF5">
              <w:rPr>
                <w:rFonts w:ascii="Georgia" w:hAnsi="Georgia" w:cs="Georgia"/>
                <w:color w:val="000000"/>
                <w:spacing w:val="-1"/>
              </w:rPr>
              <w:t>t</w:t>
            </w:r>
            <w:r w:rsidRPr="00747DF5">
              <w:rPr>
                <w:rFonts w:ascii="Georgia" w:hAnsi="Georgia" w:cs="Georgia"/>
                <w:color w:val="000000"/>
              </w:rPr>
              <w:t>we</w:t>
            </w:r>
            <w:r w:rsidRPr="00747DF5">
              <w:rPr>
                <w:rFonts w:ascii="Georgia" w:hAnsi="Georgia" w:cs="Georgia"/>
                <w:color w:val="000000"/>
                <w:spacing w:val="-1"/>
              </w:rPr>
              <w:t>e</w:t>
            </w:r>
            <w:r w:rsidRPr="00747DF5">
              <w:rPr>
                <w:rFonts w:ascii="Georgia" w:hAnsi="Georgia" w:cs="Georgia"/>
                <w:color w:val="000000"/>
              </w:rPr>
              <w:t xml:space="preserve">n the </w:t>
            </w:r>
            <w:r>
              <w:rPr>
                <w:rFonts w:ascii="Georgia" w:hAnsi="Georgia" w:cs="Georgia"/>
                <w:color w:val="000000"/>
              </w:rPr>
              <w:t>participants</w:t>
            </w:r>
            <w:r w:rsidR="00BA038B">
              <w:rPr>
                <w:rFonts w:ascii="Georgia" w:hAnsi="Georgia" w:cs="Georgia"/>
                <w:color w:val="000000"/>
              </w:rPr>
              <w:t xml:space="preserve"> who receive the program and </w:t>
            </w:r>
            <w:r w:rsidR="00294370">
              <w:rPr>
                <w:rFonts w:ascii="Georgia" w:hAnsi="Georgia" w:cs="Georgia"/>
                <w:color w:val="000000"/>
              </w:rPr>
              <w:t>the counterfactual</w:t>
            </w:r>
            <w:r w:rsidR="00CF7D23">
              <w:rPr>
                <w:rFonts w:ascii="Georgia" w:hAnsi="Georgia" w:cs="Georgia"/>
                <w:color w:val="000000"/>
              </w:rPr>
              <w:t xml:space="preserve">; that is the difference in outcomes </w:t>
            </w:r>
            <w:r w:rsidR="00BD254A">
              <w:rPr>
                <w:rFonts w:ascii="Georgia" w:hAnsi="Georgia" w:cs="Georgia"/>
                <w:color w:val="000000"/>
              </w:rPr>
              <w:t>for</w:t>
            </w:r>
            <w:r w:rsidR="0082644B">
              <w:rPr>
                <w:rFonts w:ascii="Georgia" w:hAnsi="Georgia" w:cs="Georgia"/>
                <w:color w:val="000000"/>
              </w:rPr>
              <w:t xml:space="preserve"> </w:t>
            </w:r>
            <w:r w:rsidR="00CF7D23">
              <w:rPr>
                <w:rFonts w:ascii="Georgia" w:hAnsi="Georgia" w:cs="Georgia"/>
                <w:color w:val="000000"/>
              </w:rPr>
              <w:t>subjects</w:t>
            </w:r>
            <w:r w:rsidR="00BD254A">
              <w:rPr>
                <w:rFonts w:ascii="Georgia" w:hAnsi="Georgia" w:cs="Georgia"/>
                <w:color w:val="000000"/>
              </w:rPr>
              <w:t xml:space="preserve"> who</w:t>
            </w:r>
            <w:r w:rsidR="00CF7D23" w:rsidRPr="00CF7D23">
              <w:rPr>
                <w:rFonts w:ascii="Georgia" w:hAnsi="Georgia" w:cs="Georgia"/>
                <w:color w:val="000000"/>
              </w:rPr>
              <w:t xml:space="preserve"> do receive the program </w:t>
            </w:r>
            <w:r w:rsidR="00BD254A">
              <w:rPr>
                <w:rFonts w:ascii="Georgia" w:hAnsi="Georgia" w:cs="Georgia"/>
                <w:color w:val="000000"/>
              </w:rPr>
              <w:t>compared to those same subjects had they not</w:t>
            </w:r>
            <w:r w:rsidR="00CF7D23" w:rsidRPr="00CF7D23">
              <w:rPr>
                <w:rFonts w:ascii="Georgia" w:hAnsi="Georgia" w:cs="Georgia"/>
                <w:color w:val="000000"/>
              </w:rPr>
              <w:t xml:space="preserve"> receive</w:t>
            </w:r>
            <w:r w:rsidR="00BD254A">
              <w:rPr>
                <w:rFonts w:ascii="Georgia" w:hAnsi="Georgia" w:cs="Georgia"/>
                <w:color w:val="000000"/>
              </w:rPr>
              <w:t>d</w:t>
            </w:r>
            <w:r w:rsidR="00CF7D23" w:rsidRPr="00CF7D23">
              <w:rPr>
                <w:rFonts w:ascii="Georgia" w:hAnsi="Georgia" w:cs="Georgia"/>
                <w:color w:val="000000"/>
              </w:rPr>
              <w:t xml:space="preserve"> the program. </w:t>
            </w:r>
          </w:p>
          <w:p w:rsidR="001345E3" w:rsidRPr="00747DF5" w:rsidRDefault="001345E3" w:rsidP="001345E3">
            <w:pPr>
              <w:jc w:val="both"/>
              <w:rPr>
                <w:rFonts w:ascii="Georgia" w:hAnsi="Georgia"/>
                <w:b/>
              </w:rPr>
            </w:pPr>
          </w:p>
          <w:p w:rsidR="00611B1F" w:rsidRPr="00611B1F" w:rsidRDefault="001345E3" w:rsidP="00D94415">
            <w:pPr>
              <w:pStyle w:val="ListParagraph"/>
              <w:numPr>
                <w:ilvl w:val="0"/>
                <w:numId w:val="4"/>
              </w:numPr>
              <w:tabs>
                <w:tab w:val="left" w:pos="5211"/>
              </w:tabs>
              <w:jc w:val="both"/>
              <w:rPr>
                <w:rFonts w:ascii="Georgia" w:hAnsi="Georgia"/>
                <w:b/>
              </w:rPr>
            </w:pPr>
            <w:r w:rsidRPr="00B92B2B">
              <w:rPr>
                <w:rFonts w:ascii="Georgia" w:hAnsi="Georgia"/>
                <w:b/>
              </w:rPr>
              <w:t>Selection Bias –</w:t>
            </w:r>
            <w:r w:rsidRPr="00B92B2B">
              <w:rPr>
                <w:rFonts w:ascii="Georgia" w:hAnsi="Georgia"/>
              </w:rPr>
              <w:t xml:space="preserve"> </w:t>
            </w:r>
            <w:r w:rsidR="002F22C7">
              <w:rPr>
                <w:rFonts w:ascii="Georgia" w:hAnsi="Georgia"/>
              </w:rPr>
              <w:t xml:space="preserve">a source of distortion </w:t>
            </w:r>
            <w:r w:rsidR="00E95875">
              <w:rPr>
                <w:rFonts w:ascii="Georgia" w:hAnsi="Georgia"/>
              </w:rPr>
              <w:t xml:space="preserve">to the validity of the estimated impact </w:t>
            </w:r>
            <w:r w:rsidR="002F22C7">
              <w:rPr>
                <w:rFonts w:ascii="Georgia" w:hAnsi="Georgia"/>
              </w:rPr>
              <w:t xml:space="preserve">that </w:t>
            </w:r>
            <w:r w:rsidR="00611B1F">
              <w:rPr>
                <w:rFonts w:ascii="Georgia" w:hAnsi="Georgia"/>
              </w:rPr>
              <w:t xml:space="preserve">can occur when the </w:t>
            </w:r>
            <w:r w:rsidR="00AF7F6C">
              <w:rPr>
                <w:rFonts w:ascii="Georgia" w:hAnsi="Georgia"/>
              </w:rPr>
              <w:t>individuals who</w:t>
            </w:r>
            <w:r w:rsidR="00611B1F">
              <w:rPr>
                <w:rFonts w:ascii="Georgia" w:hAnsi="Georgia"/>
              </w:rPr>
              <w:t xml:space="preserve"> participate in an intervention differ </w:t>
            </w:r>
            <w:r w:rsidR="00687F9B">
              <w:rPr>
                <w:rFonts w:ascii="Georgia" w:hAnsi="Georgia"/>
              </w:rPr>
              <w:t>significantly</w:t>
            </w:r>
            <w:r w:rsidR="00611B1F">
              <w:rPr>
                <w:rFonts w:ascii="Georgia" w:hAnsi="Georgia"/>
              </w:rPr>
              <w:t xml:space="preserve"> from those who do </w:t>
            </w:r>
            <w:r w:rsidR="00611B1F" w:rsidRPr="00611B1F">
              <w:rPr>
                <w:rFonts w:ascii="Georgia" w:hAnsi="Georgia"/>
                <w:i/>
              </w:rPr>
              <w:t>not</w:t>
            </w:r>
            <w:r w:rsidR="00611B1F">
              <w:rPr>
                <w:rFonts w:ascii="Georgia" w:hAnsi="Georgia"/>
              </w:rPr>
              <w:t xml:space="preserve"> take part in the intervention, on characteristics associated with the outcomes of interest.</w:t>
            </w:r>
            <w:r w:rsidR="007F4D2D">
              <w:rPr>
                <w:rFonts w:ascii="Georgia" w:hAnsi="Georgia"/>
              </w:rPr>
              <w:t xml:space="preserve"> </w:t>
            </w:r>
          </w:p>
          <w:p w:rsidR="001345E3" w:rsidRPr="00611B1F" w:rsidRDefault="001345E3" w:rsidP="00611B1F">
            <w:pPr>
              <w:jc w:val="both"/>
              <w:rPr>
                <w:rFonts w:ascii="Georgia" w:hAnsi="Georgia"/>
              </w:rPr>
            </w:pPr>
          </w:p>
          <w:p w:rsidR="00523E5F" w:rsidRPr="0082644B" w:rsidRDefault="004D0323" w:rsidP="0082644B">
            <w:pPr>
              <w:pStyle w:val="ListParagraph"/>
              <w:jc w:val="both"/>
            </w:pPr>
            <w:r w:rsidRPr="0027307B">
              <w:rPr>
                <w:rFonts w:ascii="Georgia" w:hAnsi="Georgia"/>
                <w:i/>
              </w:rPr>
              <w:t>If selection bias is present,</w:t>
            </w:r>
            <w:r w:rsidR="001345E3" w:rsidRPr="0027307B">
              <w:rPr>
                <w:rFonts w:ascii="Georgia" w:hAnsi="Georgia"/>
                <w:i/>
              </w:rPr>
              <w:t xml:space="preserve"> participant</w:t>
            </w:r>
            <w:r w:rsidR="00402174">
              <w:rPr>
                <w:rFonts w:ascii="Georgia" w:hAnsi="Georgia"/>
                <w:i/>
              </w:rPr>
              <w:t>s</w:t>
            </w:r>
            <w:r w:rsidR="001345E3" w:rsidRPr="0027307B">
              <w:rPr>
                <w:rFonts w:ascii="Georgia" w:hAnsi="Georgia"/>
                <w:i/>
              </w:rPr>
              <w:t xml:space="preserve"> </w:t>
            </w:r>
            <w:r w:rsidR="00402174">
              <w:rPr>
                <w:rFonts w:ascii="Georgia" w:hAnsi="Georgia"/>
                <w:i/>
              </w:rPr>
              <w:t xml:space="preserve">who receive the intervention </w:t>
            </w:r>
            <w:r w:rsidR="001345E3" w:rsidRPr="0027307B">
              <w:rPr>
                <w:rFonts w:ascii="Georgia" w:hAnsi="Georgia"/>
                <w:i/>
              </w:rPr>
              <w:t>and</w:t>
            </w:r>
            <w:r w:rsidR="00402174">
              <w:rPr>
                <w:rFonts w:ascii="Georgia" w:hAnsi="Georgia"/>
                <w:i/>
              </w:rPr>
              <w:t xml:space="preserve"> the</w:t>
            </w:r>
            <w:r w:rsidR="001345E3" w:rsidRPr="0027307B">
              <w:rPr>
                <w:rFonts w:ascii="Georgia" w:hAnsi="Georgia"/>
                <w:i/>
              </w:rPr>
              <w:t xml:space="preserve"> comparison group </w:t>
            </w:r>
            <w:r w:rsidR="007F4D2D">
              <w:rPr>
                <w:rFonts w:ascii="Georgia" w:hAnsi="Georgia"/>
                <w:i/>
              </w:rPr>
              <w:t>could</w:t>
            </w:r>
            <w:r w:rsidR="001345E3" w:rsidRPr="0027307B">
              <w:rPr>
                <w:rFonts w:ascii="Georgia" w:hAnsi="Georgia"/>
                <w:i/>
              </w:rPr>
              <w:t xml:space="preserve"> have different outcomes </w:t>
            </w:r>
            <w:r w:rsidR="00402174" w:rsidRPr="0027307B">
              <w:rPr>
                <w:rFonts w:ascii="Georgia" w:hAnsi="Georgia"/>
                <w:i/>
              </w:rPr>
              <w:t xml:space="preserve">even </w:t>
            </w:r>
            <w:r w:rsidR="00AF7F6C">
              <w:rPr>
                <w:rFonts w:ascii="Georgia" w:hAnsi="Georgia"/>
                <w:i/>
              </w:rPr>
              <w:t>if</w:t>
            </w:r>
            <w:r w:rsidR="001345E3" w:rsidRPr="0027307B">
              <w:rPr>
                <w:rFonts w:ascii="Georgia" w:hAnsi="Georgia"/>
                <w:i/>
              </w:rPr>
              <w:t xml:space="preserve"> </w:t>
            </w:r>
            <w:r w:rsidR="00402174">
              <w:rPr>
                <w:rFonts w:ascii="Georgia" w:hAnsi="Georgia"/>
                <w:i/>
              </w:rPr>
              <w:t>the comparison g</w:t>
            </w:r>
            <w:r w:rsidR="001345E3" w:rsidRPr="0027307B">
              <w:rPr>
                <w:rFonts w:ascii="Georgia" w:hAnsi="Georgia"/>
                <w:i/>
              </w:rPr>
              <w:t>r</w:t>
            </w:r>
            <w:r w:rsidR="00402174">
              <w:rPr>
                <w:rFonts w:ascii="Georgia" w:hAnsi="Georgia"/>
                <w:i/>
              </w:rPr>
              <w:t xml:space="preserve">oup </w:t>
            </w:r>
            <w:r w:rsidR="005D676E">
              <w:rPr>
                <w:rFonts w:ascii="Georgia" w:hAnsi="Georgia"/>
                <w:i/>
              </w:rPr>
              <w:t xml:space="preserve">had </w:t>
            </w:r>
            <w:r w:rsidR="00AF7F6C">
              <w:rPr>
                <w:rFonts w:ascii="Georgia" w:hAnsi="Georgia"/>
                <w:i/>
              </w:rPr>
              <w:t>participate</w:t>
            </w:r>
            <w:r w:rsidR="005D676E">
              <w:rPr>
                <w:rFonts w:ascii="Georgia" w:hAnsi="Georgia"/>
                <w:i/>
              </w:rPr>
              <w:t>d</w:t>
            </w:r>
            <w:r w:rsidR="008544F2">
              <w:rPr>
                <w:rFonts w:ascii="Georgia" w:hAnsi="Georgia"/>
                <w:i/>
              </w:rPr>
              <w:t xml:space="preserve"> in the </w:t>
            </w:r>
            <w:r w:rsidR="00871F65">
              <w:rPr>
                <w:rFonts w:ascii="Georgia" w:hAnsi="Georgia"/>
                <w:i/>
              </w:rPr>
              <w:t>intervention</w:t>
            </w:r>
            <w:r w:rsidR="001345E3" w:rsidRPr="0027307B">
              <w:rPr>
                <w:rFonts w:ascii="Georgia" w:hAnsi="Georgia"/>
                <w:i/>
              </w:rPr>
              <w:t>. In other words, the comparison group is not a good representation of the counterfactual.</w:t>
            </w:r>
            <w:r w:rsidR="00293FB2">
              <w:rPr>
                <w:rFonts w:ascii="Georgia" w:hAnsi="Georgia"/>
                <w:i/>
              </w:rPr>
              <w:t xml:space="preserve"> Therefore</w:t>
            </w:r>
            <w:r w:rsidR="00AF7F6C">
              <w:rPr>
                <w:rFonts w:ascii="Georgia" w:hAnsi="Georgia"/>
                <w:i/>
              </w:rPr>
              <w:t>,</w:t>
            </w:r>
            <w:r w:rsidR="00293FB2">
              <w:rPr>
                <w:rFonts w:ascii="Georgia" w:hAnsi="Georgia"/>
                <w:i/>
              </w:rPr>
              <w:t xml:space="preserve"> the selection bias can threaten the validity of the estimated impact. </w:t>
            </w:r>
          </w:p>
          <w:p w:rsidR="001345E3" w:rsidRPr="00DF23AA" w:rsidRDefault="001345E3" w:rsidP="00DF23AA">
            <w:pPr>
              <w:jc w:val="both"/>
              <w:rPr>
                <w:rFonts w:ascii="Georgia" w:hAnsi="Georgia"/>
              </w:rPr>
            </w:pPr>
          </w:p>
          <w:p w:rsidR="004E6EDE" w:rsidRPr="004E6EDE" w:rsidRDefault="001345E3" w:rsidP="00BD52DD">
            <w:pPr>
              <w:pStyle w:val="ListParagraph"/>
              <w:numPr>
                <w:ilvl w:val="0"/>
                <w:numId w:val="4"/>
              </w:numPr>
              <w:jc w:val="both"/>
              <w:rPr>
                <w:rFonts w:ascii="Georgia" w:hAnsi="Georgia"/>
                <w:b/>
              </w:rPr>
            </w:pPr>
            <w:r w:rsidRPr="00747DF5">
              <w:rPr>
                <w:rFonts w:ascii="Georgia" w:hAnsi="Georgia"/>
                <w:b/>
              </w:rPr>
              <w:t xml:space="preserve">Baseline – </w:t>
            </w:r>
            <w:r w:rsidRPr="00747DF5">
              <w:rPr>
                <w:rFonts w:ascii="Georgia" w:hAnsi="Georgia" w:cs="Georgia"/>
                <w:color w:val="000000"/>
              </w:rPr>
              <w:t xml:space="preserve">data </w:t>
            </w:r>
            <w:r w:rsidR="00BD254A">
              <w:rPr>
                <w:rFonts w:ascii="Georgia" w:hAnsi="Georgia" w:cs="Georgia"/>
                <w:color w:val="000000"/>
              </w:rPr>
              <w:t>collected</w:t>
            </w:r>
            <w:r w:rsidRPr="00747DF5">
              <w:rPr>
                <w:rFonts w:ascii="Georgia" w:hAnsi="Georgia" w:cs="Georgia"/>
                <w:color w:val="000000"/>
              </w:rPr>
              <w:t xml:space="preserve"> </w:t>
            </w:r>
            <w:r w:rsidR="006E4C7C">
              <w:rPr>
                <w:rFonts w:ascii="Georgia" w:hAnsi="Georgia" w:cs="Georgia"/>
                <w:i/>
                <w:color w:val="000000"/>
              </w:rPr>
              <w:t>before</w:t>
            </w:r>
            <w:r w:rsidRPr="00747DF5">
              <w:rPr>
                <w:rFonts w:ascii="Georgia" w:hAnsi="Georgia" w:cs="Georgia"/>
                <w:color w:val="000000"/>
              </w:rPr>
              <w:t xml:space="preserve"> </w:t>
            </w:r>
            <w:r w:rsidR="003046A2">
              <w:rPr>
                <w:rFonts w:ascii="Georgia" w:hAnsi="Georgia" w:cs="Georgia"/>
                <w:color w:val="000000"/>
              </w:rPr>
              <w:t>the</w:t>
            </w:r>
            <w:r w:rsidRPr="00747DF5">
              <w:rPr>
                <w:rFonts w:ascii="Georgia" w:hAnsi="Georgia" w:cs="Georgia"/>
                <w:color w:val="000000"/>
              </w:rPr>
              <w:t xml:space="preserve"> impl</w:t>
            </w:r>
            <w:r w:rsidRPr="00747DF5">
              <w:rPr>
                <w:rFonts w:ascii="Georgia" w:hAnsi="Georgia" w:cs="Georgia"/>
                <w:color w:val="000000"/>
                <w:spacing w:val="-1"/>
              </w:rPr>
              <w:t>e</w:t>
            </w:r>
            <w:r w:rsidRPr="00747DF5">
              <w:rPr>
                <w:rFonts w:ascii="Georgia" w:hAnsi="Georgia" w:cs="Georgia"/>
                <w:color w:val="000000"/>
              </w:rPr>
              <w:t>me</w:t>
            </w:r>
            <w:r w:rsidRPr="00747DF5">
              <w:rPr>
                <w:rFonts w:ascii="Georgia" w:hAnsi="Georgia" w:cs="Georgia"/>
                <w:color w:val="000000"/>
                <w:spacing w:val="-1"/>
              </w:rPr>
              <w:t>n</w:t>
            </w:r>
            <w:r w:rsidRPr="00747DF5">
              <w:rPr>
                <w:rFonts w:ascii="Georgia" w:hAnsi="Georgia" w:cs="Georgia"/>
                <w:color w:val="000000"/>
              </w:rPr>
              <w:t>tati</w:t>
            </w:r>
            <w:r w:rsidRPr="00747DF5">
              <w:rPr>
                <w:rFonts w:ascii="Georgia" w:hAnsi="Georgia" w:cs="Georgia"/>
                <w:color w:val="000000"/>
                <w:spacing w:val="-1"/>
              </w:rPr>
              <w:t>o</w:t>
            </w:r>
            <w:r w:rsidRPr="00747DF5">
              <w:rPr>
                <w:rFonts w:ascii="Georgia" w:hAnsi="Georgia" w:cs="Georgia"/>
                <w:color w:val="000000"/>
              </w:rPr>
              <w:t>n of</w:t>
            </w:r>
            <w:r w:rsidR="008A1B33">
              <w:rPr>
                <w:rFonts w:ascii="Georgia" w:hAnsi="Georgia" w:cs="Georgia"/>
                <w:color w:val="000000"/>
                <w:spacing w:val="-1"/>
              </w:rPr>
              <w:t xml:space="preserve"> </w:t>
            </w:r>
            <w:r w:rsidR="00BD254A">
              <w:rPr>
                <w:rFonts w:ascii="Georgia" w:hAnsi="Georgia" w:cs="Georgia"/>
                <w:color w:val="000000"/>
              </w:rPr>
              <w:t>a particular</w:t>
            </w:r>
            <w:r w:rsidR="008A1B33" w:rsidRPr="00747DF5">
              <w:rPr>
                <w:rFonts w:ascii="Georgia" w:hAnsi="Georgia" w:cs="Georgia"/>
                <w:color w:val="000000"/>
              </w:rPr>
              <w:t xml:space="preserve"> </w:t>
            </w:r>
            <w:r w:rsidRPr="00747DF5">
              <w:rPr>
                <w:rFonts w:ascii="Georgia" w:hAnsi="Georgia" w:cs="Georgia"/>
                <w:color w:val="000000"/>
              </w:rPr>
              <w:t>in</w:t>
            </w:r>
            <w:r w:rsidRPr="00747DF5">
              <w:rPr>
                <w:rFonts w:ascii="Georgia" w:hAnsi="Georgia" w:cs="Georgia"/>
                <w:color w:val="000000"/>
                <w:spacing w:val="-1"/>
              </w:rPr>
              <w:t>t</w:t>
            </w:r>
            <w:r w:rsidRPr="00747DF5">
              <w:rPr>
                <w:rFonts w:ascii="Georgia" w:hAnsi="Georgia" w:cs="Georgia"/>
                <w:color w:val="000000"/>
              </w:rPr>
              <w:t>erv</w:t>
            </w:r>
            <w:r w:rsidRPr="00747DF5">
              <w:rPr>
                <w:rFonts w:ascii="Georgia" w:hAnsi="Georgia" w:cs="Georgia"/>
                <w:color w:val="000000"/>
                <w:spacing w:val="-1"/>
              </w:rPr>
              <w:t>e</w:t>
            </w:r>
            <w:r w:rsidRPr="00747DF5">
              <w:rPr>
                <w:rFonts w:ascii="Georgia" w:hAnsi="Georgia" w:cs="Georgia"/>
                <w:color w:val="000000"/>
              </w:rPr>
              <w:t>nti</w:t>
            </w:r>
            <w:r w:rsidRPr="00747DF5">
              <w:rPr>
                <w:rFonts w:ascii="Georgia" w:hAnsi="Georgia" w:cs="Georgia"/>
                <w:color w:val="000000"/>
                <w:spacing w:val="-1"/>
              </w:rPr>
              <w:t>o</w:t>
            </w:r>
            <w:r w:rsidRPr="00747DF5">
              <w:rPr>
                <w:rFonts w:ascii="Georgia" w:hAnsi="Georgia" w:cs="Georgia"/>
                <w:color w:val="000000"/>
              </w:rPr>
              <w:t>n.</w:t>
            </w:r>
            <w:r w:rsidR="006E4C7C">
              <w:rPr>
                <w:rFonts w:ascii="Georgia" w:hAnsi="Georgia" w:cs="Georgia"/>
                <w:color w:val="000000"/>
              </w:rPr>
              <w:t xml:space="preserve"> </w:t>
            </w:r>
          </w:p>
          <w:p w:rsidR="001345E3" w:rsidRPr="00747DF5" w:rsidRDefault="001345E3" w:rsidP="001345E3">
            <w:pPr>
              <w:jc w:val="both"/>
              <w:rPr>
                <w:rFonts w:ascii="Georgia" w:hAnsi="Georgia"/>
                <w:b/>
              </w:rPr>
            </w:pPr>
          </w:p>
          <w:p w:rsidR="004E6EDE" w:rsidRPr="004E6EDE" w:rsidRDefault="001345E3" w:rsidP="00BD52DD">
            <w:pPr>
              <w:pStyle w:val="ListParagraph"/>
              <w:numPr>
                <w:ilvl w:val="0"/>
                <w:numId w:val="4"/>
              </w:numPr>
              <w:jc w:val="both"/>
              <w:rPr>
                <w:rFonts w:ascii="Georgia" w:hAnsi="Georgia"/>
                <w:b/>
              </w:rPr>
            </w:pPr>
            <w:proofErr w:type="spellStart"/>
            <w:r w:rsidRPr="00747DF5">
              <w:rPr>
                <w:rFonts w:ascii="Georgia" w:hAnsi="Georgia"/>
                <w:b/>
              </w:rPr>
              <w:t>Endline</w:t>
            </w:r>
            <w:proofErr w:type="spellEnd"/>
            <w:r w:rsidRPr="00747DF5">
              <w:rPr>
                <w:rFonts w:ascii="Georgia" w:hAnsi="Georgia"/>
                <w:b/>
              </w:rPr>
              <w:t xml:space="preserve"> –</w:t>
            </w:r>
            <w:r w:rsidRPr="00747DF5">
              <w:rPr>
                <w:rFonts w:ascii="Georgia" w:hAnsi="Georgia" w:cs="Georgia"/>
                <w:color w:val="000000"/>
              </w:rPr>
              <w:t xml:space="preserve"> data </w:t>
            </w:r>
            <w:r w:rsidR="00BD254A">
              <w:rPr>
                <w:rFonts w:ascii="Georgia" w:hAnsi="Georgia" w:cs="Georgia"/>
                <w:color w:val="000000"/>
              </w:rPr>
              <w:t>collected</w:t>
            </w:r>
            <w:r w:rsidR="0049355E" w:rsidRPr="00747DF5">
              <w:rPr>
                <w:rFonts w:ascii="Georgia" w:hAnsi="Georgia" w:cs="Georgia"/>
                <w:color w:val="000000"/>
              </w:rPr>
              <w:t xml:space="preserve"> </w:t>
            </w:r>
            <w:r w:rsidRPr="006E4C7C">
              <w:rPr>
                <w:rFonts w:ascii="Georgia" w:hAnsi="Georgia" w:cs="Georgia"/>
                <w:i/>
                <w:color w:val="000000"/>
              </w:rPr>
              <w:t>after</w:t>
            </w:r>
            <w:r w:rsidR="003046A2">
              <w:rPr>
                <w:rFonts w:ascii="Georgia" w:hAnsi="Georgia" w:cs="Georgia"/>
                <w:color w:val="000000"/>
              </w:rPr>
              <w:t xml:space="preserve"> the </w:t>
            </w:r>
            <w:r w:rsidRPr="00747DF5">
              <w:rPr>
                <w:rFonts w:ascii="Georgia" w:hAnsi="Georgia" w:cs="Georgia"/>
                <w:color w:val="000000"/>
              </w:rPr>
              <w:t>imple</w:t>
            </w:r>
            <w:r w:rsidRPr="00747DF5">
              <w:rPr>
                <w:rFonts w:ascii="Georgia" w:hAnsi="Georgia" w:cs="Georgia"/>
                <w:color w:val="000000"/>
                <w:spacing w:val="-1"/>
              </w:rPr>
              <w:t>m</w:t>
            </w:r>
            <w:r w:rsidRPr="00747DF5">
              <w:rPr>
                <w:rFonts w:ascii="Georgia" w:hAnsi="Georgia" w:cs="Georgia"/>
                <w:color w:val="000000"/>
              </w:rPr>
              <w:t>ent</w:t>
            </w:r>
            <w:r w:rsidRPr="00747DF5">
              <w:rPr>
                <w:rFonts w:ascii="Georgia" w:hAnsi="Georgia" w:cs="Georgia"/>
                <w:color w:val="000000"/>
                <w:spacing w:val="-1"/>
              </w:rPr>
              <w:t>a</w:t>
            </w:r>
            <w:r w:rsidRPr="00747DF5">
              <w:rPr>
                <w:rFonts w:ascii="Georgia" w:hAnsi="Georgia" w:cs="Georgia"/>
                <w:color w:val="000000"/>
              </w:rPr>
              <w:t>ti</w:t>
            </w:r>
            <w:r w:rsidRPr="00747DF5">
              <w:rPr>
                <w:rFonts w:ascii="Georgia" w:hAnsi="Georgia" w:cs="Georgia"/>
                <w:color w:val="000000"/>
                <w:spacing w:val="-1"/>
              </w:rPr>
              <w:t>o</w:t>
            </w:r>
            <w:r w:rsidRPr="00747DF5">
              <w:rPr>
                <w:rFonts w:ascii="Georgia" w:hAnsi="Georgia" w:cs="Georgia"/>
                <w:color w:val="000000"/>
              </w:rPr>
              <w:t>n of</w:t>
            </w:r>
            <w:r w:rsidR="008A1B33">
              <w:rPr>
                <w:rFonts w:ascii="Georgia" w:hAnsi="Georgia" w:cs="Georgia"/>
                <w:color w:val="000000"/>
              </w:rPr>
              <w:t xml:space="preserve"> </w:t>
            </w:r>
            <w:r w:rsidR="00BD254A">
              <w:rPr>
                <w:rFonts w:ascii="Georgia" w:hAnsi="Georgia" w:cs="Georgia"/>
                <w:color w:val="000000"/>
              </w:rPr>
              <w:t>a particular</w:t>
            </w:r>
            <w:r w:rsidR="00BD254A" w:rsidRPr="00747DF5">
              <w:rPr>
                <w:rFonts w:ascii="Georgia" w:hAnsi="Georgia" w:cs="Georgia"/>
                <w:color w:val="000000"/>
              </w:rPr>
              <w:t xml:space="preserve"> </w:t>
            </w:r>
            <w:r w:rsidRPr="00747DF5">
              <w:rPr>
                <w:rFonts w:ascii="Georgia" w:hAnsi="Georgia" w:cs="Georgia"/>
                <w:color w:val="000000"/>
              </w:rPr>
              <w:t>i</w:t>
            </w:r>
            <w:r w:rsidRPr="00747DF5">
              <w:rPr>
                <w:rFonts w:ascii="Georgia" w:hAnsi="Georgia" w:cs="Georgia"/>
                <w:color w:val="000000"/>
                <w:spacing w:val="-1"/>
              </w:rPr>
              <w:t>n</w:t>
            </w:r>
            <w:r w:rsidRPr="00747DF5">
              <w:rPr>
                <w:rFonts w:ascii="Georgia" w:hAnsi="Georgia" w:cs="Georgia"/>
                <w:color w:val="000000"/>
              </w:rPr>
              <w:t>terv</w:t>
            </w:r>
            <w:r w:rsidRPr="00747DF5">
              <w:rPr>
                <w:rFonts w:ascii="Georgia" w:hAnsi="Georgia" w:cs="Georgia"/>
                <w:color w:val="000000"/>
                <w:spacing w:val="-1"/>
              </w:rPr>
              <w:t>e</w:t>
            </w:r>
            <w:r w:rsidRPr="00747DF5">
              <w:rPr>
                <w:rFonts w:ascii="Georgia" w:hAnsi="Georgia" w:cs="Georgia"/>
                <w:color w:val="000000"/>
              </w:rPr>
              <w:t>nt</w:t>
            </w:r>
            <w:r w:rsidRPr="00747DF5">
              <w:rPr>
                <w:rFonts w:ascii="Georgia" w:hAnsi="Georgia" w:cs="Georgia"/>
                <w:color w:val="000000"/>
                <w:spacing w:val="-1"/>
              </w:rPr>
              <w:t>i</w:t>
            </w:r>
            <w:r w:rsidRPr="00747DF5">
              <w:rPr>
                <w:rFonts w:ascii="Georgia" w:hAnsi="Georgia" w:cs="Georgia"/>
                <w:color w:val="000000"/>
              </w:rPr>
              <w:t>on.</w:t>
            </w:r>
            <w:r w:rsidR="006E4C7C">
              <w:rPr>
                <w:rFonts w:ascii="Georgia" w:hAnsi="Georgia" w:cs="Georgia"/>
                <w:color w:val="000000"/>
              </w:rPr>
              <w:t xml:space="preserve"> </w:t>
            </w:r>
          </w:p>
          <w:p w:rsidR="004E6EDE" w:rsidRPr="004E6EDE" w:rsidRDefault="004E6EDE" w:rsidP="004E6EDE">
            <w:pPr>
              <w:pStyle w:val="ListParagraph"/>
              <w:rPr>
                <w:rFonts w:ascii="Georgia" w:hAnsi="Georgia" w:cs="Georgia"/>
                <w:color w:val="000000"/>
              </w:rPr>
            </w:pPr>
          </w:p>
          <w:p w:rsidR="001345E3" w:rsidRPr="004E6EDE" w:rsidRDefault="004E6EDE" w:rsidP="004E6EDE">
            <w:pPr>
              <w:pStyle w:val="ListParagraph"/>
              <w:jc w:val="both"/>
              <w:rPr>
                <w:rFonts w:ascii="Georgia" w:hAnsi="Georgia"/>
                <w:b/>
                <w:i/>
              </w:rPr>
            </w:pPr>
            <w:r w:rsidRPr="004E6EDE">
              <w:rPr>
                <w:rFonts w:ascii="Georgia" w:hAnsi="Georgia" w:cs="Georgia"/>
                <w:i/>
                <w:color w:val="000000"/>
              </w:rPr>
              <w:t xml:space="preserve">The baseline and </w:t>
            </w:r>
            <w:proofErr w:type="spellStart"/>
            <w:r w:rsidRPr="004E6EDE">
              <w:rPr>
                <w:rFonts w:ascii="Georgia" w:hAnsi="Georgia" w:cs="Georgia"/>
                <w:i/>
                <w:color w:val="000000"/>
              </w:rPr>
              <w:t>endline</w:t>
            </w:r>
            <w:proofErr w:type="spellEnd"/>
            <w:r w:rsidRPr="004E6EDE">
              <w:rPr>
                <w:rFonts w:ascii="Georgia" w:hAnsi="Georgia" w:cs="Georgia"/>
                <w:i/>
                <w:color w:val="000000"/>
              </w:rPr>
              <w:t xml:space="preserve"> </w:t>
            </w:r>
            <w:r w:rsidR="00C476BB" w:rsidRPr="004E6EDE">
              <w:rPr>
                <w:rFonts w:ascii="Georgia" w:hAnsi="Georgia" w:cs="Georgia"/>
                <w:i/>
                <w:color w:val="000000"/>
              </w:rPr>
              <w:t>can include only those who receive the intervention or also the members of the comparison group.</w:t>
            </w:r>
          </w:p>
          <w:p w:rsidR="001345E3" w:rsidRPr="001345E3" w:rsidRDefault="001345E3" w:rsidP="001345E3">
            <w:pPr>
              <w:pStyle w:val="ListParagraph"/>
              <w:ind w:left="360"/>
              <w:rPr>
                <w:rFonts w:ascii="Georgia" w:hAnsi="Georgia"/>
                <w:b/>
              </w:rPr>
            </w:pPr>
          </w:p>
        </w:tc>
      </w:tr>
    </w:tbl>
    <w:p w:rsidR="001345E3" w:rsidRDefault="001345E3" w:rsidP="001345E3">
      <w:pPr>
        <w:pStyle w:val="NoSpacing"/>
      </w:pPr>
    </w:p>
    <w:p w:rsidR="00F15ADF" w:rsidRDefault="00F15ADF">
      <w:pPr>
        <w:rPr>
          <w:rFonts w:asciiTheme="majorHAnsi" w:eastAsiaTheme="majorEastAsia" w:hAnsiTheme="majorHAnsi" w:cstheme="majorBidi"/>
          <w:b/>
          <w:bCs/>
          <w:color w:val="365F91" w:themeColor="accent1" w:themeShade="BF"/>
          <w:sz w:val="28"/>
          <w:szCs w:val="28"/>
        </w:rPr>
      </w:pPr>
      <w:r>
        <w:br w:type="page"/>
      </w:r>
    </w:p>
    <w:p w:rsidR="008A253F" w:rsidRPr="00DB60EB" w:rsidRDefault="008A253F" w:rsidP="002355A7">
      <w:pPr>
        <w:pStyle w:val="Heading1"/>
      </w:pPr>
      <w:r w:rsidRPr="00DB60EB">
        <w:lastRenderedPageBreak/>
        <w:t>Introduction</w:t>
      </w:r>
    </w:p>
    <w:p w:rsidR="005C5FF6" w:rsidRPr="00DB60EB" w:rsidRDefault="00B72DD2" w:rsidP="00B62730">
      <w:pPr>
        <w:jc w:val="both"/>
        <w:rPr>
          <w:rFonts w:ascii="Georgia" w:hAnsi="Georgia" w:cs="Times New Roman"/>
        </w:rPr>
      </w:pPr>
      <w:r w:rsidRPr="00DB60EB">
        <w:rPr>
          <w:rFonts w:ascii="Georgia" w:hAnsi="Georgia" w:cs="Times New Roman"/>
        </w:rPr>
        <w:t xml:space="preserve">Contrary to popular opinion, poor </w:t>
      </w:r>
      <w:r w:rsidR="00325B58" w:rsidRPr="00DB60EB">
        <w:rPr>
          <w:rFonts w:ascii="Georgia" w:hAnsi="Georgia" w:cs="Times New Roman"/>
        </w:rPr>
        <w:t xml:space="preserve">people </w:t>
      </w:r>
      <w:r w:rsidRPr="00DB60EB">
        <w:rPr>
          <w:rFonts w:ascii="Georgia" w:hAnsi="Georgia" w:cs="Times New Roman"/>
        </w:rPr>
        <w:t>can and do save. However, the</w:t>
      </w:r>
      <w:r w:rsidR="00977579" w:rsidRPr="00DB60EB">
        <w:rPr>
          <w:rFonts w:ascii="Georgia" w:hAnsi="Georgia" w:cs="Times New Roman"/>
        </w:rPr>
        <w:t>y</w:t>
      </w:r>
      <w:r w:rsidRPr="00DB60EB">
        <w:rPr>
          <w:rFonts w:ascii="Georgia" w:hAnsi="Georgia" w:cs="Times New Roman"/>
        </w:rPr>
        <w:t xml:space="preserve"> often face significant barriers to saving.</w:t>
      </w:r>
      <w:r w:rsidR="00CF1096" w:rsidRPr="00DB60EB">
        <w:rPr>
          <w:rFonts w:ascii="Georgia" w:hAnsi="Georgia" w:cs="Times New Roman"/>
        </w:rPr>
        <w:t xml:space="preserve"> </w:t>
      </w:r>
      <w:r w:rsidRPr="00DB60EB">
        <w:rPr>
          <w:rFonts w:ascii="Georgia" w:hAnsi="Georgia" w:cs="Times New Roman"/>
        </w:rPr>
        <w:t xml:space="preserve">Formal </w:t>
      </w:r>
      <w:r w:rsidR="00E95875">
        <w:rPr>
          <w:rFonts w:ascii="Georgia" w:hAnsi="Georgia" w:cs="Times New Roman"/>
        </w:rPr>
        <w:t xml:space="preserve">savings </w:t>
      </w:r>
      <w:r w:rsidRPr="00DB60EB">
        <w:rPr>
          <w:rFonts w:ascii="Georgia" w:hAnsi="Georgia" w:cs="Times New Roman"/>
        </w:rPr>
        <w:t>mechanisms</w:t>
      </w:r>
      <w:r w:rsidR="00325B58" w:rsidRPr="00DB60EB">
        <w:rPr>
          <w:rFonts w:ascii="Georgia" w:hAnsi="Georgia" w:cs="Times New Roman"/>
        </w:rPr>
        <w:t xml:space="preserve"> such as </w:t>
      </w:r>
      <w:r w:rsidR="003E264E" w:rsidRPr="00DB60EB">
        <w:rPr>
          <w:rFonts w:ascii="Georgia" w:hAnsi="Georgia" w:cs="Times New Roman"/>
        </w:rPr>
        <w:t>deposit</w:t>
      </w:r>
      <w:r w:rsidR="00325B58" w:rsidRPr="00DB60EB">
        <w:rPr>
          <w:rFonts w:ascii="Georgia" w:hAnsi="Georgia" w:cs="Times New Roman"/>
        </w:rPr>
        <w:t xml:space="preserve"> accounts</w:t>
      </w:r>
      <w:r w:rsidRPr="00DB60EB">
        <w:rPr>
          <w:rFonts w:ascii="Georgia" w:hAnsi="Georgia" w:cs="Times New Roman"/>
        </w:rPr>
        <w:t xml:space="preserve"> are often inaccessible due to </w:t>
      </w:r>
      <w:r w:rsidR="005F32FA">
        <w:rPr>
          <w:rFonts w:ascii="Georgia" w:hAnsi="Georgia" w:cs="Times New Roman"/>
        </w:rPr>
        <w:t>lack of banks in rural areas</w:t>
      </w:r>
      <w:r w:rsidR="003E264E" w:rsidRPr="00DB60EB">
        <w:rPr>
          <w:rFonts w:ascii="Georgia" w:hAnsi="Georgia" w:cs="Times New Roman"/>
        </w:rPr>
        <w:t>, administrative barriers</w:t>
      </w:r>
      <w:r w:rsidRPr="00DB60EB">
        <w:rPr>
          <w:rFonts w:ascii="Georgia" w:hAnsi="Georgia" w:cs="Times New Roman"/>
        </w:rPr>
        <w:t xml:space="preserve"> and </w:t>
      </w:r>
      <w:r w:rsidR="00F24C54">
        <w:rPr>
          <w:rFonts w:ascii="Georgia" w:hAnsi="Georgia" w:cs="Times New Roman"/>
        </w:rPr>
        <w:t>pro</w:t>
      </w:r>
      <w:r w:rsidR="003E264E" w:rsidRPr="00DB60EB">
        <w:rPr>
          <w:rFonts w:ascii="Georgia" w:hAnsi="Georgia" w:cs="Times New Roman"/>
        </w:rPr>
        <w:t xml:space="preserve">hibiting </w:t>
      </w:r>
      <w:r w:rsidRPr="00DB60EB">
        <w:rPr>
          <w:rFonts w:ascii="Georgia" w:hAnsi="Georgia" w:cs="Times New Roman"/>
        </w:rPr>
        <w:t>cost</w:t>
      </w:r>
      <w:r w:rsidR="0090485D">
        <w:rPr>
          <w:rFonts w:ascii="Georgia" w:hAnsi="Georgia" w:cs="Times New Roman"/>
        </w:rPr>
        <w:t>.</w:t>
      </w:r>
      <w:r w:rsidR="00C03FD5">
        <w:rPr>
          <w:rFonts w:ascii="Georgia" w:hAnsi="Georgia" w:cs="Times New Roman"/>
        </w:rPr>
        <w:t xml:space="preserve"> </w:t>
      </w:r>
      <w:r w:rsidR="0090485D">
        <w:rPr>
          <w:rFonts w:ascii="Georgia" w:hAnsi="Georgia" w:cs="Times New Roman"/>
        </w:rPr>
        <w:t>I</w:t>
      </w:r>
      <w:r w:rsidR="00B826E5" w:rsidRPr="00DB60EB">
        <w:rPr>
          <w:rFonts w:ascii="Georgia" w:hAnsi="Georgia" w:cs="Times New Roman"/>
        </w:rPr>
        <w:t xml:space="preserve">nformal </w:t>
      </w:r>
      <w:r w:rsidR="00E95875">
        <w:rPr>
          <w:rFonts w:ascii="Georgia" w:hAnsi="Georgia" w:cs="Times New Roman"/>
        </w:rPr>
        <w:t xml:space="preserve">savings </w:t>
      </w:r>
      <w:r w:rsidR="00B826E5" w:rsidRPr="00DB60EB">
        <w:rPr>
          <w:rFonts w:ascii="Georgia" w:hAnsi="Georgia" w:cs="Times New Roman"/>
        </w:rPr>
        <w:t>mechanisms</w:t>
      </w:r>
      <w:r w:rsidR="005D676E">
        <w:rPr>
          <w:rFonts w:ascii="Georgia" w:hAnsi="Georgia" w:cs="Times New Roman"/>
        </w:rPr>
        <w:t xml:space="preserve"> (</w:t>
      </w:r>
      <w:r w:rsidR="00E95875">
        <w:rPr>
          <w:rFonts w:ascii="Georgia" w:hAnsi="Georgia" w:cs="Times New Roman"/>
        </w:rPr>
        <w:t xml:space="preserve">i.e. savings not deposited in a formal </w:t>
      </w:r>
      <w:r w:rsidR="007D375E">
        <w:rPr>
          <w:rFonts w:ascii="Georgia" w:hAnsi="Georgia" w:cs="Times New Roman"/>
        </w:rPr>
        <w:t>institution</w:t>
      </w:r>
      <w:r w:rsidR="00E95875">
        <w:rPr>
          <w:rFonts w:ascii="Georgia" w:hAnsi="Georgia" w:cs="Times New Roman"/>
        </w:rPr>
        <w:t xml:space="preserve"> such as a bank</w:t>
      </w:r>
      <w:r w:rsidR="005D676E">
        <w:rPr>
          <w:rFonts w:ascii="Georgia" w:hAnsi="Georgia" w:cs="Times New Roman"/>
        </w:rPr>
        <w:t>)</w:t>
      </w:r>
      <w:r w:rsidR="00B826E5" w:rsidRPr="00DB60EB">
        <w:rPr>
          <w:rFonts w:ascii="Georgia" w:hAnsi="Georgia" w:cs="Times New Roman"/>
        </w:rPr>
        <w:t xml:space="preserve"> are</w:t>
      </w:r>
      <w:r w:rsidR="003E264E" w:rsidRPr="00DB60EB">
        <w:rPr>
          <w:rFonts w:ascii="Georgia" w:hAnsi="Georgia" w:cs="Times New Roman"/>
        </w:rPr>
        <w:t xml:space="preserve"> usually</w:t>
      </w:r>
      <w:r w:rsidR="00B826E5" w:rsidRPr="00DB60EB">
        <w:rPr>
          <w:rFonts w:ascii="Georgia" w:hAnsi="Georgia" w:cs="Times New Roman"/>
        </w:rPr>
        <w:t xml:space="preserve"> not ideal, as savings are subject to theft, temptation, and pressure from family and friends. </w:t>
      </w:r>
      <w:r w:rsidRPr="00DB60EB">
        <w:rPr>
          <w:rFonts w:ascii="Georgia" w:hAnsi="Georgia" w:cs="Times New Roman"/>
        </w:rPr>
        <w:t>These barriers</w:t>
      </w:r>
      <w:r w:rsidR="00325B58" w:rsidRPr="00DB60EB">
        <w:rPr>
          <w:rFonts w:ascii="Georgia" w:hAnsi="Georgia" w:cs="Times New Roman"/>
        </w:rPr>
        <w:t xml:space="preserve"> to </w:t>
      </w:r>
      <w:r w:rsidR="00E75E63" w:rsidRPr="00DB60EB">
        <w:rPr>
          <w:rFonts w:ascii="Georgia" w:hAnsi="Georgia" w:cs="Times New Roman"/>
        </w:rPr>
        <w:t>formal</w:t>
      </w:r>
      <w:r w:rsidR="00325B58" w:rsidRPr="00DB60EB">
        <w:rPr>
          <w:rFonts w:ascii="Georgia" w:hAnsi="Georgia" w:cs="Times New Roman"/>
        </w:rPr>
        <w:t xml:space="preserve"> saving</w:t>
      </w:r>
      <w:r w:rsidRPr="00DB60EB">
        <w:rPr>
          <w:rFonts w:ascii="Georgia" w:hAnsi="Georgia" w:cs="Times New Roman"/>
        </w:rPr>
        <w:t xml:space="preserve"> prevent the poor from maximizing </w:t>
      </w:r>
      <w:r w:rsidR="005C5FF6" w:rsidRPr="00DB60EB">
        <w:rPr>
          <w:rFonts w:ascii="Georgia" w:hAnsi="Georgia" w:cs="Times New Roman"/>
        </w:rPr>
        <w:t>their investments, smooth</w:t>
      </w:r>
      <w:r w:rsidR="00B826E5" w:rsidRPr="00DB60EB">
        <w:rPr>
          <w:rFonts w:ascii="Georgia" w:hAnsi="Georgia" w:cs="Times New Roman"/>
        </w:rPr>
        <w:t>ing</w:t>
      </w:r>
      <w:r w:rsidR="005C5FF6" w:rsidRPr="00DB60EB">
        <w:rPr>
          <w:rFonts w:ascii="Georgia" w:hAnsi="Georgia" w:cs="Times New Roman"/>
        </w:rPr>
        <w:t xml:space="preserve"> consumption</w:t>
      </w:r>
      <w:r w:rsidR="00C33314" w:rsidRPr="00DB60EB">
        <w:rPr>
          <w:rFonts w:ascii="Georgia" w:hAnsi="Georgia" w:cs="Times New Roman"/>
        </w:rPr>
        <w:t>, and weather</w:t>
      </w:r>
      <w:r w:rsidR="00B826E5" w:rsidRPr="00DB60EB">
        <w:rPr>
          <w:rFonts w:ascii="Georgia" w:hAnsi="Georgia" w:cs="Times New Roman"/>
        </w:rPr>
        <w:t>ing</w:t>
      </w:r>
      <w:r w:rsidR="00C33314" w:rsidRPr="00DB60EB">
        <w:rPr>
          <w:rFonts w:ascii="Georgia" w:hAnsi="Georgia" w:cs="Times New Roman"/>
        </w:rPr>
        <w:t xml:space="preserve"> shocks</w:t>
      </w:r>
      <w:r w:rsidR="00325B58" w:rsidRPr="00DB60EB">
        <w:rPr>
          <w:rFonts w:ascii="Georgia" w:hAnsi="Georgia" w:cs="Times New Roman"/>
        </w:rPr>
        <w:t xml:space="preserve"> such as illness</w:t>
      </w:r>
      <w:r w:rsidR="00582DDA" w:rsidRPr="00DB60EB">
        <w:rPr>
          <w:rFonts w:ascii="Georgia" w:hAnsi="Georgia" w:cs="Times New Roman"/>
        </w:rPr>
        <w:t>es</w:t>
      </w:r>
      <w:r w:rsidR="00325B58" w:rsidRPr="00DB60EB">
        <w:rPr>
          <w:rFonts w:ascii="Georgia" w:hAnsi="Georgia" w:cs="Times New Roman"/>
        </w:rPr>
        <w:t xml:space="preserve"> or natural disasters</w:t>
      </w:r>
      <w:r w:rsidR="00C33314" w:rsidRPr="00DB60EB">
        <w:rPr>
          <w:rFonts w:ascii="Georgia" w:hAnsi="Georgia" w:cs="Times New Roman"/>
        </w:rPr>
        <w:t>.</w:t>
      </w:r>
      <w:r w:rsidR="00CF1096" w:rsidRPr="00DB60EB">
        <w:rPr>
          <w:rFonts w:ascii="Georgia" w:hAnsi="Georgia" w:cs="Times New Roman"/>
        </w:rPr>
        <w:t xml:space="preserve"> </w:t>
      </w:r>
      <w:r w:rsidR="005D676E">
        <w:rPr>
          <w:rFonts w:ascii="Georgia" w:hAnsi="Georgia" w:cs="Times New Roman"/>
        </w:rPr>
        <w:t xml:space="preserve">These </w:t>
      </w:r>
      <w:r w:rsidR="00361505">
        <w:rPr>
          <w:rFonts w:ascii="Georgia" w:hAnsi="Georgia" w:cs="Times New Roman"/>
        </w:rPr>
        <w:t>savings constraints – like credit constraints</w:t>
      </w:r>
      <w:r w:rsidR="007D375E">
        <w:rPr>
          <w:rFonts w:ascii="Georgia" w:hAnsi="Georgia" w:cs="Times New Roman"/>
        </w:rPr>
        <w:t xml:space="preserve"> </w:t>
      </w:r>
      <w:r w:rsidR="00361505">
        <w:rPr>
          <w:rFonts w:ascii="Georgia" w:hAnsi="Georgia" w:cs="Times New Roman"/>
        </w:rPr>
        <w:t xml:space="preserve">– keep </w:t>
      </w:r>
      <w:r w:rsidR="005C5FF6" w:rsidRPr="00DB60EB">
        <w:rPr>
          <w:rFonts w:ascii="Georgia" w:hAnsi="Georgia" w:cs="Times New Roman"/>
        </w:rPr>
        <w:t xml:space="preserve">individuals </w:t>
      </w:r>
      <w:r w:rsidR="00361505">
        <w:rPr>
          <w:rFonts w:ascii="Georgia" w:hAnsi="Georgia" w:cs="Times New Roman"/>
        </w:rPr>
        <w:t>from</w:t>
      </w:r>
      <w:r w:rsidR="005C5FF6" w:rsidRPr="00DB60EB">
        <w:rPr>
          <w:rFonts w:ascii="Georgia" w:hAnsi="Georgia" w:cs="Times New Roman"/>
        </w:rPr>
        <w:t xml:space="preserve"> invest</w:t>
      </w:r>
      <w:r w:rsidR="00361505">
        <w:rPr>
          <w:rFonts w:ascii="Georgia" w:hAnsi="Georgia" w:cs="Times New Roman"/>
        </w:rPr>
        <w:t>ing</w:t>
      </w:r>
      <w:r w:rsidR="005C5FF6" w:rsidRPr="00DB60EB">
        <w:rPr>
          <w:rFonts w:ascii="Georgia" w:hAnsi="Georgia" w:cs="Times New Roman"/>
        </w:rPr>
        <w:t xml:space="preserve"> adequately in </w:t>
      </w:r>
      <w:r w:rsidR="00E315EC">
        <w:rPr>
          <w:rFonts w:ascii="Georgia" w:hAnsi="Georgia" w:cs="Times New Roman"/>
        </w:rPr>
        <w:t xml:space="preserve">their </w:t>
      </w:r>
      <w:r w:rsidR="007D375E">
        <w:rPr>
          <w:rFonts w:ascii="Georgia" w:hAnsi="Georgia" w:cs="Times New Roman"/>
        </w:rPr>
        <w:t xml:space="preserve">microenterprises, </w:t>
      </w:r>
      <w:r w:rsidR="005C5FF6" w:rsidRPr="00DB60EB">
        <w:rPr>
          <w:rFonts w:ascii="Georgia" w:hAnsi="Georgia" w:cs="Times New Roman"/>
        </w:rPr>
        <w:t>health, education and asset purchasing.</w:t>
      </w:r>
    </w:p>
    <w:p w:rsidR="00A359A7" w:rsidRPr="00DB60EB" w:rsidRDefault="005C5FF6" w:rsidP="00B62730">
      <w:pPr>
        <w:jc w:val="both"/>
        <w:rPr>
          <w:rFonts w:ascii="Georgia" w:hAnsi="Georgia" w:cs="Times New Roman"/>
        </w:rPr>
      </w:pPr>
      <w:r w:rsidRPr="00DB60EB">
        <w:rPr>
          <w:rFonts w:ascii="Georgia" w:hAnsi="Georgia" w:cs="Times New Roman"/>
        </w:rPr>
        <w:t>Microfinance institutions</w:t>
      </w:r>
      <w:r w:rsidR="00A2610E">
        <w:rPr>
          <w:rFonts w:ascii="Georgia" w:hAnsi="Georgia" w:cs="Times New Roman"/>
        </w:rPr>
        <w:t xml:space="preserve"> (MFIs) have provided access to financial services </w:t>
      </w:r>
      <w:r w:rsidR="00DB584B">
        <w:rPr>
          <w:rFonts w:ascii="Georgia" w:hAnsi="Georgia" w:cs="Times New Roman"/>
        </w:rPr>
        <w:t>for</w:t>
      </w:r>
      <w:r w:rsidR="00A2610E">
        <w:rPr>
          <w:rFonts w:ascii="Georgia" w:hAnsi="Georgia" w:cs="Times New Roman"/>
        </w:rPr>
        <w:t xml:space="preserve"> millions of people in developing countries. However, it is relatively costly for these organizations to provide financial services in remote rural settings. In addition, MFIs are usually more focused on providing credit rather than savings products. Under the typical </w:t>
      </w:r>
      <w:proofErr w:type="spellStart"/>
      <w:r w:rsidR="00A2610E">
        <w:rPr>
          <w:rFonts w:ascii="Georgia" w:hAnsi="Georgia" w:cs="Times New Roman"/>
        </w:rPr>
        <w:t>Grameen</w:t>
      </w:r>
      <w:proofErr w:type="spellEnd"/>
      <w:r w:rsidR="00A2610E">
        <w:rPr>
          <w:rFonts w:ascii="Georgia" w:hAnsi="Georgia" w:cs="Times New Roman"/>
        </w:rPr>
        <w:t xml:space="preserve"> loan model</w:t>
      </w:r>
      <w:r w:rsidR="00DB584B">
        <w:rPr>
          <w:rFonts w:ascii="Georgia" w:hAnsi="Georgia" w:cs="Times New Roman"/>
        </w:rPr>
        <w:t>,</w:t>
      </w:r>
      <w:r w:rsidR="00A2610E">
        <w:rPr>
          <w:rFonts w:ascii="Georgia" w:hAnsi="Georgia" w:cs="Times New Roman"/>
        </w:rPr>
        <w:t xml:space="preserve"> participants also </w:t>
      </w:r>
      <w:r w:rsidR="00DB584B">
        <w:rPr>
          <w:rFonts w:ascii="Georgia" w:hAnsi="Georgia" w:cs="Times New Roman"/>
        </w:rPr>
        <w:t>face</w:t>
      </w:r>
      <w:r w:rsidR="00A2610E">
        <w:rPr>
          <w:rFonts w:ascii="Georgia" w:hAnsi="Georgia" w:cs="Times New Roman"/>
        </w:rPr>
        <w:t xml:space="preserve"> relatively high interest rates </w:t>
      </w:r>
      <w:r w:rsidR="0049355E">
        <w:rPr>
          <w:rFonts w:ascii="Georgia" w:hAnsi="Georgia" w:cs="Times New Roman"/>
        </w:rPr>
        <w:t>and the pressure</w:t>
      </w:r>
      <w:r w:rsidR="00A2610E">
        <w:rPr>
          <w:rFonts w:ascii="Georgia" w:hAnsi="Georgia" w:cs="Times New Roman"/>
        </w:rPr>
        <w:t xml:space="preserve"> of group repayments.</w:t>
      </w:r>
    </w:p>
    <w:p w:rsidR="000344E5" w:rsidRDefault="00D72CA0" w:rsidP="00B62730">
      <w:pPr>
        <w:jc w:val="both"/>
        <w:rPr>
          <w:rFonts w:ascii="Georgia" w:hAnsi="Georgia" w:cs="Times New Roman"/>
        </w:rPr>
      </w:pPr>
      <w:r>
        <w:rPr>
          <w:rFonts w:ascii="Georgia" w:hAnsi="Georgia" w:cs="Times New Roman"/>
        </w:rPr>
        <w:t xml:space="preserve">Savings groups attempt to overcome the difficulties of offering credit to the rural poor.  Savings groups </w:t>
      </w:r>
      <w:r w:rsidRPr="00DB60EB">
        <w:rPr>
          <w:rFonts w:ascii="Georgia" w:hAnsi="Georgia" w:cs="Times New Roman"/>
        </w:rPr>
        <w:t>have the potential to bring financial services to remote areas</w:t>
      </w:r>
      <w:r w:rsidRPr="00D72CA0">
        <w:rPr>
          <w:rFonts w:ascii="Georgia" w:hAnsi="Georgia" w:cs="Times New Roman"/>
        </w:rPr>
        <w:t xml:space="preserve"> </w:t>
      </w:r>
      <w:r>
        <w:rPr>
          <w:rFonts w:ascii="Georgia" w:hAnsi="Georgia" w:cs="Times New Roman"/>
        </w:rPr>
        <w:t xml:space="preserve">as they </w:t>
      </w:r>
      <w:r w:rsidR="003A0855">
        <w:rPr>
          <w:rFonts w:ascii="Georgia" w:hAnsi="Georgia" w:cs="Times New Roman"/>
        </w:rPr>
        <w:t>are</w:t>
      </w:r>
      <w:r>
        <w:rPr>
          <w:rFonts w:ascii="Georgia" w:hAnsi="Georgia" w:cs="Times New Roman"/>
        </w:rPr>
        <w:t xml:space="preserve"> </w:t>
      </w:r>
      <w:r w:rsidRPr="00DB60EB">
        <w:rPr>
          <w:rFonts w:ascii="Georgia" w:hAnsi="Georgia" w:cs="Times New Roman"/>
        </w:rPr>
        <w:t>self-s</w:t>
      </w:r>
      <w:r w:rsidR="003A0855">
        <w:rPr>
          <w:rFonts w:ascii="Georgia" w:hAnsi="Georgia" w:cs="Times New Roman"/>
        </w:rPr>
        <w:t>ustaining</w:t>
      </w:r>
      <w:r>
        <w:rPr>
          <w:rFonts w:ascii="Georgia" w:hAnsi="Georgia" w:cs="Times New Roman"/>
        </w:rPr>
        <w:t xml:space="preserve"> and self-replicating.  By contributing each week, the members form their own pool of money from which </w:t>
      </w:r>
      <w:r w:rsidR="003A0855">
        <w:rPr>
          <w:rFonts w:ascii="Georgia" w:hAnsi="Georgia" w:cs="Times New Roman"/>
        </w:rPr>
        <w:t>individuals</w:t>
      </w:r>
      <w:r>
        <w:rPr>
          <w:rFonts w:ascii="Georgia" w:hAnsi="Georgia" w:cs="Times New Roman"/>
        </w:rPr>
        <w:t xml:space="preserve"> can borrow when necessary.  Savings groups can also provide a mechanism by which members can save for a lump sum expense without the dangers of theft and temptation associated with saving cash at home.</w:t>
      </w:r>
      <w:r w:rsidR="003A0855">
        <w:rPr>
          <w:rFonts w:ascii="Georgia" w:hAnsi="Georgia" w:cs="Times New Roman"/>
        </w:rPr>
        <w:t xml:space="preserve">  Although administrative data shows savings groups to be popular, </w:t>
      </w:r>
      <w:r w:rsidR="00856892" w:rsidRPr="00DB60EB">
        <w:rPr>
          <w:rFonts w:ascii="Georgia" w:hAnsi="Georgia" w:cs="Times New Roman"/>
        </w:rPr>
        <w:t>the impact of these groups on access to credit, savings and assets, income, food security, consumption</w:t>
      </w:r>
      <w:r w:rsidR="00B75C05" w:rsidRPr="00DB60EB">
        <w:rPr>
          <w:rFonts w:ascii="Georgia" w:hAnsi="Georgia" w:cs="Times New Roman"/>
        </w:rPr>
        <w:t>,</w:t>
      </w:r>
      <w:r w:rsidR="00856892" w:rsidRPr="00DB60EB">
        <w:rPr>
          <w:rFonts w:ascii="Georgia" w:hAnsi="Georgia" w:cs="Times New Roman"/>
        </w:rPr>
        <w:t xml:space="preserve"> education, and empowerment is not yet known. </w:t>
      </w:r>
    </w:p>
    <w:p w:rsidR="0082644B" w:rsidRPr="008340C2" w:rsidRDefault="0082644B" w:rsidP="00B62730">
      <w:pPr>
        <w:jc w:val="both"/>
        <w:rPr>
          <w:rFonts w:ascii="Georgia" w:hAnsi="Georgia"/>
        </w:rPr>
      </w:pPr>
      <w:r w:rsidRPr="0023227C">
        <w:rPr>
          <w:rFonts w:ascii="Georgia" w:hAnsi="Georgia"/>
        </w:rPr>
        <w:t>Impact is defined as the difference between what happened with the program and what would have happened without the program.</w:t>
      </w:r>
      <w:r w:rsidRPr="0023227C">
        <w:rPr>
          <w:rFonts w:ascii="Georgia" w:hAnsi="Georgia"/>
        </w:rPr>
        <w:tab/>
      </w:r>
      <w:r w:rsidR="00C03FD5">
        <w:rPr>
          <w:rFonts w:ascii="Georgia" w:hAnsi="Georgia"/>
        </w:rPr>
        <w:t xml:space="preserve"> </w:t>
      </w:r>
      <w:r>
        <w:rPr>
          <w:rFonts w:ascii="Georgia" w:hAnsi="Georgia"/>
        </w:rPr>
        <w:t>The “counterfactual” is a term we use for the state of the world that program participants would have experienced in the absence of the program.</w:t>
      </w:r>
      <w:r w:rsidR="00C03FD5">
        <w:rPr>
          <w:rFonts w:ascii="Georgia" w:hAnsi="Georgia"/>
        </w:rPr>
        <w:t xml:space="preserve"> </w:t>
      </w:r>
      <w:r>
        <w:rPr>
          <w:rFonts w:ascii="Georgia" w:hAnsi="Georgia"/>
        </w:rPr>
        <w:t xml:space="preserve">Because we cannot observe the counterfactual, we must identify a comparison group to represent </w:t>
      </w:r>
      <w:r w:rsidR="002F22C7">
        <w:rPr>
          <w:rFonts w:ascii="Georgia" w:hAnsi="Georgia"/>
        </w:rPr>
        <w:t>it</w:t>
      </w:r>
      <w:r>
        <w:rPr>
          <w:rFonts w:ascii="Georgia" w:hAnsi="Georgia"/>
        </w:rPr>
        <w:t>.</w:t>
      </w:r>
      <w:r w:rsidR="00C03FD5">
        <w:rPr>
          <w:rFonts w:ascii="Georgia" w:hAnsi="Georgia"/>
        </w:rPr>
        <w:t xml:space="preserve"> </w:t>
      </w:r>
      <w:r w:rsidRPr="00E163F4">
        <w:rPr>
          <w:rFonts w:ascii="Georgia" w:hAnsi="Georgia"/>
        </w:rPr>
        <w:t>We estimate the program impact to be the difference between the comparison group and the program participants after they received the intervention.</w:t>
      </w:r>
      <w:r w:rsidR="00C03FD5">
        <w:rPr>
          <w:rFonts w:ascii="Georgia" w:hAnsi="Georgia"/>
          <w:b/>
        </w:rPr>
        <w:t xml:space="preserve"> </w:t>
      </w:r>
      <w:r>
        <w:rPr>
          <w:rFonts w:ascii="Georgia" w:hAnsi="Georgia"/>
        </w:rPr>
        <w:t>If the comparison is not a good representation of the counterfactual, however, then the estimated impact will not be accurate.</w:t>
      </w:r>
      <w:r w:rsidRPr="0023227C">
        <w:rPr>
          <w:rFonts w:ascii="Georgia" w:hAnsi="Georgia"/>
        </w:rPr>
        <w:tab/>
      </w:r>
    </w:p>
    <w:p w:rsidR="000344E5" w:rsidRPr="00DB60EB" w:rsidRDefault="00304394" w:rsidP="00B62730">
      <w:pPr>
        <w:pStyle w:val="Heading1"/>
        <w:jc w:val="both"/>
      </w:pPr>
      <w:r w:rsidRPr="00DB60EB">
        <w:t>Section</w:t>
      </w:r>
      <w:r w:rsidR="00652B53" w:rsidRPr="00DB60EB">
        <w:t xml:space="preserve"> </w:t>
      </w:r>
      <w:r w:rsidR="00CF1096" w:rsidRPr="00DB60EB">
        <w:t>1</w:t>
      </w:r>
      <w:r w:rsidR="00645CF9" w:rsidRPr="00DB60EB">
        <w:t>: Pre/</w:t>
      </w:r>
      <w:r w:rsidR="00370F3D" w:rsidRPr="00DB60EB">
        <w:t>P</w:t>
      </w:r>
      <w:r w:rsidR="00645CF9" w:rsidRPr="00DB60EB">
        <w:t>ost</w:t>
      </w:r>
      <w:r w:rsidR="00370F3D" w:rsidRPr="00DB60EB">
        <w:t xml:space="preserve"> C</w:t>
      </w:r>
      <w:r w:rsidR="00645CF9" w:rsidRPr="00DB60EB">
        <w:t>omparison</w:t>
      </w:r>
    </w:p>
    <w:p w:rsidR="000344E5" w:rsidRPr="00DB60EB" w:rsidRDefault="00B75C05" w:rsidP="00B62730">
      <w:pPr>
        <w:jc w:val="both"/>
        <w:rPr>
          <w:rFonts w:ascii="Georgia" w:hAnsi="Georgia"/>
        </w:rPr>
      </w:pPr>
      <w:r w:rsidRPr="00DB60EB">
        <w:rPr>
          <w:rFonts w:ascii="Georgia" w:hAnsi="Georgia"/>
        </w:rPr>
        <w:t>You are charged with</w:t>
      </w:r>
      <w:r w:rsidR="00C413F9" w:rsidRPr="00DB60EB">
        <w:rPr>
          <w:rFonts w:ascii="Georgia" w:hAnsi="Georgia"/>
        </w:rPr>
        <w:t xml:space="preserve"> assess</w:t>
      </w:r>
      <w:r w:rsidRPr="00DB60EB">
        <w:rPr>
          <w:rFonts w:ascii="Georgia" w:hAnsi="Georgia"/>
        </w:rPr>
        <w:t>ing</w:t>
      </w:r>
      <w:r w:rsidR="00C413F9" w:rsidRPr="00DB60EB">
        <w:rPr>
          <w:rFonts w:ascii="Georgia" w:hAnsi="Georgia"/>
        </w:rPr>
        <w:t xml:space="preserve"> the</w:t>
      </w:r>
      <w:r w:rsidR="00687688" w:rsidRPr="00DB60EB">
        <w:rPr>
          <w:rFonts w:ascii="Georgia" w:hAnsi="Georgia"/>
        </w:rPr>
        <w:t xml:space="preserve"> impact of </w:t>
      </w:r>
      <w:r w:rsidR="003A0855">
        <w:rPr>
          <w:rFonts w:ascii="Georgia" w:hAnsi="Georgia"/>
        </w:rPr>
        <w:t>savings groups</w:t>
      </w:r>
      <w:r w:rsidRPr="00DB60EB">
        <w:rPr>
          <w:rFonts w:ascii="Georgia" w:hAnsi="Georgia"/>
        </w:rPr>
        <w:t>. Y</w:t>
      </w:r>
      <w:r w:rsidR="001F0867" w:rsidRPr="00DB60EB">
        <w:rPr>
          <w:rFonts w:ascii="Georgia" w:hAnsi="Georgia"/>
        </w:rPr>
        <w:t xml:space="preserve">ou decide to conduct a baseline survey of community members </w:t>
      </w:r>
      <w:r w:rsidR="00C413F9" w:rsidRPr="00DB60EB">
        <w:rPr>
          <w:rFonts w:ascii="Georgia" w:hAnsi="Georgia"/>
        </w:rPr>
        <w:t xml:space="preserve">in a new area </w:t>
      </w:r>
      <w:r w:rsidR="001F0867" w:rsidRPr="00DB60EB">
        <w:rPr>
          <w:rFonts w:ascii="Georgia" w:hAnsi="Georgia"/>
        </w:rPr>
        <w:t xml:space="preserve">before the </w:t>
      </w:r>
      <w:r w:rsidR="003A0855">
        <w:rPr>
          <w:rFonts w:ascii="Georgia" w:hAnsi="Georgia"/>
        </w:rPr>
        <w:t>savings groups</w:t>
      </w:r>
      <w:r w:rsidR="003A0855" w:rsidRPr="00DB60EB">
        <w:rPr>
          <w:rFonts w:ascii="Georgia" w:hAnsi="Georgia"/>
        </w:rPr>
        <w:t xml:space="preserve"> </w:t>
      </w:r>
      <w:r w:rsidR="001F0867" w:rsidRPr="00DB60EB">
        <w:rPr>
          <w:rFonts w:ascii="Georgia" w:hAnsi="Georgia"/>
        </w:rPr>
        <w:t>are formed.</w:t>
      </w:r>
      <w:r w:rsidR="00CF1096" w:rsidRPr="00DB60EB">
        <w:rPr>
          <w:rFonts w:ascii="Georgia" w:hAnsi="Georgia"/>
        </w:rPr>
        <w:t xml:space="preserve"> </w:t>
      </w:r>
      <w:r w:rsidR="001F0867" w:rsidRPr="00DB60EB">
        <w:rPr>
          <w:rFonts w:ascii="Georgia" w:hAnsi="Georgia"/>
        </w:rPr>
        <w:t xml:space="preserve">You target the 200 villages in which </w:t>
      </w:r>
      <w:r w:rsidR="003A0855">
        <w:rPr>
          <w:rFonts w:ascii="Georgia" w:hAnsi="Georgia"/>
        </w:rPr>
        <w:t>your partner NGO</w:t>
      </w:r>
      <w:r w:rsidR="003A0855" w:rsidRPr="00DB60EB">
        <w:rPr>
          <w:rFonts w:ascii="Georgia" w:hAnsi="Georgia"/>
        </w:rPr>
        <w:t xml:space="preserve"> </w:t>
      </w:r>
      <w:r w:rsidR="001F0867" w:rsidRPr="00DB60EB">
        <w:rPr>
          <w:rFonts w:ascii="Georgia" w:hAnsi="Georgia"/>
        </w:rPr>
        <w:t>promises to set up savings groups.</w:t>
      </w:r>
      <w:r w:rsidR="00CF1096" w:rsidRPr="00DB60EB">
        <w:rPr>
          <w:rFonts w:ascii="Georgia" w:hAnsi="Georgia"/>
        </w:rPr>
        <w:t xml:space="preserve"> </w:t>
      </w:r>
      <w:r w:rsidRPr="00DB60EB">
        <w:rPr>
          <w:rFonts w:ascii="Georgia" w:hAnsi="Georgia"/>
        </w:rPr>
        <w:t xml:space="preserve">Since the groups consist mainly of women, you decide to survey one adult woman from each household. </w:t>
      </w:r>
      <w:r w:rsidR="001F0867" w:rsidRPr="00DB60EB">
        <w:rPr>
          <w:rFonts w:ascii="Georgia" w:hAnsi="Georgia"/>
        </w:rPr>
        <w:t xml:space="preserve">Two years later, after the </w:t>
      </w:r>
      <w:r w:rsidR="003A0855">
        <w:rPr>
          <w:rFonts w:ascii="Georgia" w:hAnsi="Georgia"/>
        </w:rPr>
        <w:t>savings groups</w:t>
      </w:r>
      <w:r w:rsidR="003A0855" w:rsidRPr="00DB60EB">
        <w:rPr>
          <w:rFonts w:ascii="Georgia" w:hAnsi="Georgia"/>
        </w:rPr>
        <w:t xml:space="preserve"> </w:t>
      </w:r>
      <w:r w:rsidR="001F0867" w:rsidRPr="00DB60EB">
        <w:rPr>
          <w:rFonts w:ascii="Georgia" w:hAnsi="Georgia"/>
        </w:rPr>
        <w:t xml:space="preserve">have been formed, you send your </w:t>
      </w:r>
      <w:r w:rsidR="00C413F9" w:rsidRPr="00DB60EB">
        <w:rPr>
          <w:rFonts w:ascii="Georgia" w:hAnsi="Georgia"/>
        </w:rPr>
        <w:t>evaluation</w:t>
      </w:r>
      <w:r w:rsidR="001F0867" w:rsidRPr="00DB60EB">
        <w:rPr>
          <w:rFonts w:ascii="Georgia" w:hAnsi="Georgia"/>
        </w:rPr>
        <w:t xml:space="preserve"> staff back to those same respondents to conduct an </w:t>
      </w:r>
      <w:proofErr w:type="spellStart"/>
      <w:r w:rsidR="001F0867" w:rsidRPr="00DB60EB">
        <w:rPr>
          <w:rFonts w:ascii="Georgia" w:hAnsi="Georgia"/>
        </w:rPr>
        <w:t>endline</w:t>
      </w:r>
      <w:proofErr w:type="spellEnd"/>
      <w:r w:rsidR="001F0867" w:rsidRPr="00DB60EB">
        <w:rPr>
          <w:rFonts w:ascii="Georgia" w:hAnsi="Georgia"/>
        </w:rPr>
        <w:t xml:space="preserve"> survey.</w:t>
      </w:r>
      <w:r w:rsidR="00CF1096" w:rsidRPr="00DB60EB">
        <w:rPr>
          <w:rFonts w:ascii="Georgia" w:hAnsi="Georgia"/>
        </w:rPr>
        <w:t xml:space="preserve"> </w:t>
      </w:r>
      <w:r w:rsidR="00F57ED1" w:rsidRPr="00DB60EB">
        <w:rPr>
          <w:rFonts w:ascii="Georgia" w:hAnsi="Georgia"/>
        </w:rPr>
        <w:t>In both the baseline an</w:t>
      </w:r>
      <w:r w:rsidR="001F0867" w:rsidRPr="00DB60EB">
        <w:rPr>
          <w:rFonts w:ascii="Georgia" w:hAnsi="Georgia"/>
        </w:rPr>
        <w:t xml:space="preserve">d </w:t>
      </w:r>
      <w:proofErr w:type="spellStart"/>
      <w:r w:rsidR="001F0867" w:rsidRPr="00DB60EB">
        <w:rPr>
          <w:rFonts w:ascii="Georgia" w:hAnsi="Georgia"/>
        </w:rPr>
        <w:t>endline</w:t>
      </w:r>
      <w:proofErr w:type="spellEnd"/>
      <w:r w:rsidR="001F0867" w:rsidRPr="00DB60EB">
        <w:rPr>
          <w:rFonts w:ascii="Georgia" w:hAnsi="Georgia"/>
        </w:rPr>
        <w:t xml:space="preserve"> surveys, you ask the </w:t>
      </w:r>
      <w:r w:rsidR="00F57ED1" w:rsidRPr="00DB60EB">
        <w:rPr>
          <w:rFonts w:ascii="Georgia" w:hAnsi="Georgia"/>
        </w:rPr>
        <w:t>women about whether they currently own a business.</w:t>
      </w:r>
      <w:r w:rsidR="00CF1096" w:rsidRPr="00DB60EB">
        <w:rPr>
          <w:rFonts w:ascii="Georgia" w:hAnsi="Georgia"/>
        </w:rPr>
        <w:t xml:space="preserve"> </w:t>
      </w:r>
      <w:r w:rsidR="00FE1ADD" w:rsidRPr="00DB60EB">
        <w:rPr>
          <w:rFonts w:ascii="Georgia" w:hAnsi="Georgia"/>
        </w:rPr>
        <w:t>This produces the following results:</w:t>
      </w:r>
    </w:p>
    <w:p w:rsidR="00E81913" w:rsidRPr="00DB60EB" w:rsidRDefault="00E81913" w:rsidP="001B3D0F">
      <w:pPr>
        <w:pStyle w:val="Caption"/>
        <w:keepNext/>
        <w:jc w:val="center"/>
        <w:rPr>
          <w:rFonts w:ascii="Georgia" w:hAnsi="Georgia"/>
          <w:sz w:val="22"/>
          <w:szCs w:val="22"/>
        </w:rPr>
      </w:pPr>
      <w:r w:rsidRPr="00DB60EB">
        <w:rPr>
          <w:rFonts w:ascii="Georgia" w:hAnsi="Georgia"/>
          <w:sz w:val="22"/>
          <w:szCs w:val="22"/>
        </w:rPr>
        <w:lastRenderedPageBreak/>
        <w:t xml:space="preserve">Table </w:t>
      </w:r>
      <w:r w:rsidR="001C3700" w:rsidRPr="00DB60EB">
        <w:rPr>
          <w:rFonts w:ascii="Georgia" w:hAnsi="Georgia"/>
          <w:sz w:val="22"/>
          <w:szCs w:val="22"/>
        </w:rPr>
        <w:fldChar w:fldCharType="begin"/>
      </w:r>
      <w:r w:rsidRPr="00DB60EB">
        <w:rPr>
          <w:rFonts w:ascii="Georgia" w:hAnsi="Georgia"/>
          <w:sz w:val="22"/>
          <w:szCs w:val="22"/>
        </w:rPr>
        <w:instrText xml:space="preserve"> SEQ Table \* ARABIC </w:instrText>
      </w:r>
      <w:r w:rsidR="001C3700" w:rsidRPr="00DB60EB">
        <w:rPr>
          <w:rFonts w:ascii="Georgia" w:hAnsi="Georgia"/>
          <w:sz w:val="22"/>
          <w:szCs w:val="22"/>
        </w:rPr>
        <w:fldChar w:fldCharType="separate"/>
      </w:r>
      <w:r w:rsidR="00E825DA">
        <w:rPr>
          <w:rFonts w:ascii="Georgia" w:hAnsi="Georgia"/>
          <w:noProof/>
          <w:sz w:val="22"/>
          <w:szCs w:val="22"/>
        </w:rPr>
        <w:t>1</w:t>
      </w:r>
      <w:r w:rsidR="001C3700" w:rsidRPr="00DB60EB">
        <w:rPr>
          <w:rFonts w:ascii="Georgia" w:hAnsi="Georgia"/>
          <w:sz w:val="22"/>
          <w:szCs w:val="22"/>
        </w:rPr>
        <w:fldChar w:fldCharType="end"/>
      </w:r>
      <w:r w:rsidR="00DA0E28">
        <w:rPr>
          <w:rFonts w:ascii="Georgia" w:hAnsi="Georgia"/>
          <w:sz w:val="22"/>
          <w:szCs w:val="22"/>
        </w:rPr>
        <w:t>:</w:t>
      </w:r>
      <w:r w:rsidRPr="00DB60EB">
        <w:rPr>
          <w:rFonts w:ascii="Georgia" w:hAnsi="Georgia"/>
          <w:sz w:val="22"/>
          <w:szCs w:val="22"/>
        </w:rPr>
        <w:t xml:space="preserve"> Pre/Post Comparison</w:t>
      </w:r>
    </w:p>
    <w:tbl>
      <w:tblPr>
        <w:tblStyle w:val="MediumGrid3-Accent1"/>
        <w:tblW w:w="5585" w:type="dxa"/>
        <w:tblInd w:w="-630" w:type="dxa"/>
        <w:tblLook w:val="04A0" w:firstRow="1" w:lastRow="0" w:firstColumn="1" w:lastColumn="0" w:noHBand="0" w:noVBand="1"/>
      </w:tblPr>
      <w:tblGrid>
        <w:gridCol w:w="2525"/>
        <w:gridCol w:w="3060"/>
      </w:tblGrid>
      <w:tr w:rsidR="00CF7175" w:rsidRPr="00DB60EB" w:rsidTr="00277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rsidR="000344E5" w:rsidRPr="00DB60EB" w:rsidRDefault="000344E5" w:rsidP="009D502B">
            <w:pPr>
              <w:spacing w:after="200" w:line="276" w:lineRule="auto"/>
              <w:jc w:val="center"/>
            </w:pPr>
          </w:p>
        </w:tc>
        <w:tc>
          <w:tcPr>
            <w:tcW w:w="3060" w:type="dxa"/>
          </w:tcPr>
          <w:p w:rsidR="00CF7175" w:rsidRPr="00DB60EB" w:rsidRDefault="002779A3" w:rsidP="009D502B">
            <w:pPr>
              <w:spacing w:after="200" w:line="276" w:lineRule="auto"/>
              <w:jc w:val="center"/>
              <w:cnfStyle w:val="100000000000" w:firstRow="1" w:lastRow="0" w:firstColumn="0" w:lastColumn="0" w:oddVBand="0" w:evenVBand="0" w:oddHBand="0" w:evenHBand="0" w:firstRowFirstColumn="0" w:firstRowLastColumn="0" w:lastRowFirstColumn="0" w:lastRowLastColumn="0"/>
            </w:pPr>
            <w:r>
              <w:t>Business Ownership</w:t>
            </w:r>
          </w:p>
        </w:tc>
      </w:tr>
      <w:tr w:rsidR="00CF7175" w:rsidRPr="00DB60EB" w:rsidTr="0027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rsidR="00CF7175" w:rsidRPr="00DB60EB" w:rsidRDefault="00CF7175" w:rsidP="009D502B">
            <w:pPr>
              <w:spacing w:after="200" w:line="276" w:lineRule="auto"/>
            </w:pPr>
            <w:r w:rsidRPr="00DB60EB">
              <w:t>Baseline</w:t>
            </w:r>
          </w:p>
        </w:tc>
        <w:tc>
          <w:tcPr>
            <w:tcW w:w="3060" w:type="dxa"/>
          </w:tcPr>
          <w:p w:rsidR="00CF7175" w:rsidRPr="00DB60EB" w:rsidRDefault="00CF7175" w:rsidP="009D502B">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B60EB">
              <w:t>21%</w:t>
            </w:r>
          </w:p>
        </w:tc>
      </w:tr>
      <w:tr w:rsidR="00CF7175" w:rsidRPr="00DB60EB" w:rsidTr="002779A3">
        <w:trPr>
          <w:trHeight w:val="73"/>
        </w:trPr>
        <w:tc>
          <w:tcPr>
            <w:cnfStyle w:val="001000000000" w:firstRow="0" w:lastRow="0" w:firstColumn="1" w:lastColumn="0" w:oddVBand="0" w:evenVBand="0" w:oddHBand="0" w:evenHBand="0" w:firstRowFirstColumn="0" w:firstRowLastColumn="0" w:lastRowFirstColumn="0" w:lastRowLastColumn="0"/>
            <w:tcW w:w="2525" w:type="dxa"/>
          </w:tcPr>
          <w:p w:rsidR="00CF7175" w:rsidRPr="00DB60EB" w:rsidRDefault="001F0867" w:rsidP="009D502B">
            <w:pPr>
              <w:spacing w:after="200" w:line="276" w:lineRule="auto"/>
            </w:pPr>
            <w:proofErr w:type="spellStart"/>
            <w:r w:rsidRPr="00DB60EB">
              <w:t>Endline</w:t>
            </w:r>
            <w:proofErr w:type="spellEnd"/>
          </w:p>
        </w:tc>
        <w:tc>
          <w:tcPr>
            <w:tcW w:w="3060" w:type="dxa"/>
          </w:tcPr>
          <w:p w:rsidR="00CF7175" w:rsidRPr="00DB60EB" w:rsidRDefault="00CF7175" w:rsidP="009D502B">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28%</w:t>
            </w:r>
          </w:p>
        </w:tc>
      </w:tr>
      <w:tr w:rsidR="00CF7175" w:rsidRPr="00DB60EB" w:rsidTr="0027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rsidR="00CF7175" w:rsidRPr="00DB60EB" w:rsidRDefault="000602D7" w:rsidP="009D502B">
            <w:pPr>
              <w:spacing w:after="200" w:line="276" w:lineRule="auto"/>
            </w:pPr>
            <w:r>
              <w:t>Estimated Impact</w:t>
            </w:r>
          </w:p>
        </w:tc>
        <w:tc>
          <w:tcPr>
            <w:tcW w:w="3060" w:type="dxa"/>
          </w:tcPr>
          <w:p w:rsidR="00CF7175" w:rsidRPr="00DB60EB" w:rsidRDefault="00CF7175" w:rsidP="009D502B">
            <w:pPr>
              <w:spacing w:after="200" w:line="276" w:lineRule="auto"/>
              <w:jc w:val="center"/>
              <w:cnfStyle w:val="000000100000" w:firstRow="0" w:lastRow="0" w:firstColumn="0" w:lastColumn="0" w:oddVBand="0" w:evenVBand="0" w:oddHBand="1" w:evenHBand="0" w:firstRowFirstColumn="0" w:firstRowLastColumn="0" w:lastRowFirstColumn="0" w:lastRowLastColumn="0"/>
              <w:rPr>
                <w:b/>
              </w:rPr>
            </w:pPr>
          </w:p>
        </w:tc>
      </w:tr>
    </w:tbl>
    <w:p w:rsidR="00212C05" w:rsidRDefault="00212C05" w:rsidP="00B62730">
      <w:pPr>
        <w:jc w:val="both"/>
        <w:rPr>
          <w:rFonts w:ascii="Georgia" w:hAnsi="Georgia"/>
          <w:b/>
        </w:rPr>
      </w:pPr>
    </w:p>
    <w:p w:rsidR="000344E5" w:rsidRPr="00DB60EB" w:rsidRDefault="00F65063" w:rsidP="00B62730">
      <w:pPr>
        <w:jc w:val="both"/>
        <w:rPr>
          <w:rFonts w:ascii="Georgia" w:hAnsi="Georgia"/>
          <w:b/>
        </w:rPr>
      </w:pPr>
      <w:r w:rsidRPr="00DB60EB">
        <w:rPr>
          <w:rFonts w:ascii="Georgia" w:hAnsi="Georgia"/>
          <w:b/>
        </w:rPr>
        <w:t>Discussion Questions:</w:t>
      </w:r>
    </w:p>
    <w:p w:rsidR="00651CCC" w:rsidRPr="00DB60EB" w:rsidRDefault="00651CCC" w:rsidP="00BD52DD">
      <w:pPr>
        <w:pStyle w:val="ListParagraph"/>
        <w:numPr>
          <w:ilvl w:val="0"/>
          <w:numId w:val="2"/>
        </w:numPr>
        <w:jc w:val="both"/>
        <w:rPr>
          <w:rFonts w:ascii="Georgia" w:hAnsi="Georgia"/>
        </w:rPr>
      </w:pPr>
      <w:r w:rsidRPr="00DB60EB">
        <w:rPr>
          <w:rFonts w:ascii="Georgia" w:hAnsi="Georgia"/>
        </w:rPr>
        <w:t xml:space="preserve">What is the </w:t>
      </w:r>
      <w:r>
        <w:rPr>
          <w:rFonts w:ascii="Georgia" w:hAnsi="Georgia"/>
        </w:rPr>
        <w:t>comparison group</w:t>
      </w:r>
      <w:r w:rsidR="000D3192">
        <w:rPr>
          <w:rFonts w:ascii="Georgia" w:hAnsi="Georgia"/>
        </w:rPr>
        <w:t xml:space="preserve"> in </w:t>
      </w:r>
      <w:r w:rsidR="0082644B">
        <w:rPr>
          <w:rFonts w:ascii="Georgia" w:hAnsi="Georgia"/>
        </w:rPr>
        <w:t xml:space="preserve">this </w:t>
      </w:r>
      <w:r w:rsidR="000D3192">
        <w:rPr>
          <w:rFonts w:ascii="Georgia" w:hAnsi="Georgia"/>
        </w:rPr>
        <w:t>evaluation</w:t>
      </w:r>
      <w:r>
        <w:rPr>
          <w:rFonts w:ascii="Georgia" w:hAnsi="Georg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7FA" w:rsidRPr="00795173" w:rsidTr="005537FA">
        <w:trPr>
          <w:trHeight w:val="179"/>
        </w:trPr>
        <w:tc>
          <w:tcPr>
            <w:tcW w:w="9576" w:type="dxa"/>
            <w:tcBorders>
              <w:top w:val="dotted" w:sz="4" w:space="0" w:color="auto"/>
              <w:left w:val="dotted" w:sz="4" w:space="0" w:color="auto"/>
              <w:bottom w:val="dotted" w:sz="4" w:space="0" w:color="auto"/>
              <w:right w:val="dotted" w:sz="4" w:space="0" w:color="auto"/>
            </w:tcBorders>
          </w:tcPr>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tc>
      </w:tr>
    </w:tbl>
    <w:p w:rsidR="003B615F" w:rsidRDefault="003B615F" w:rsidP="003B615F">
      <w:pPr>
        <w:pStyle w:val="ListParagraph"/>
        <w:ind w:left="360"/>
        <w:jc w:val="both"/>
        <w:rPr>
          <w:rFonts w:ascii="Georgia" w:hAnsi="Georgia"/>
        </w:rPr>
      </w:pPr>
    </w:p>
    <w:p w:rsidR="00EE63C4" w:rsidRPr="00651CCC" w:rsidRDefault="00EE63C4" w:rsidP="00BD52DD">
      <w:pPr>
        <w:pStyle w:val="ListParagraph"/>
        <w:numPr>
          <w:ilvl w:val="0"/>
          <w:numId w:val="2"/>
        </w:numPr>
        <w:jc w:val="both"/>
        <w:rPr>
          <w:rFonts w:ascii="Georgia" w:hAnsi="Georgia"/>
        </w:rPr>
      </w:pPr>
      <w:r w:rsidRPr="00651CCC">
        <w:rPr>
          <w:rFonts w:ascii="Georgia" w:hAnsi="Georgia"/>
        </w:rPr>
        <w:t>Draw a graph</w:t>
      </w:r>
      <w:r w:rsidR="002E513C">
        <w:rPr>
          <w:rFonts w:ascii="Georgia" w:hAnsi="Georgia"/>
        </w:rPr>
        <w:t xml:space="preserve"> below</w:t>
      </w:r>
      <w:r w:rsidRPr="00651CCC">
        <w:rPr>
          <w:rFonts w:ascii="Georgia" w:hAnsi="Georgia"/>
        </w:rPr>
        <w:t xml:space="preserve"> that represents these results. Calculate the program’s estimated impact size, record it in the chart above and indicate in the graph below where you can see the estimated impact size.</w:t>
      </w:r>
    </w:p>
    <w:p w:rsidR="006B57FE" w:rsidRPr="00DB60EB" w:rsidRDefault="006B57FE" w:rsidP="0018628E">
      <w:pPr>
        <w:pStyle w:val="Caption"/>
        <w:keepNext/>
        <w:jc w:val="center"/>
        <w:rPr>
          <w:rFonts w:ascii="Georgia" w:hAnsi="Georgia"/>
          <w:sz w:val="22"/>
          <w:szCs w:val="22"/>
        </w:rPr>
      </w:pPr>
      <w:r w:rsidRPr="00DB60EB">
        <w:rPr>
          <w:rFonts w:ascii="Georgia" w:hAnsi="Georgia"/>
          <w:sz w:val="22"/>
          <w:szCs w:val="22"/>
        </w:rPr>
        <w:t xml:space="preserve">Figure </w:t>
      </w:r>
      <w:r w:rsidR="001C3700" w:rsidRPr="00DB60EB">
        <w:rPr>
          <w:rFonts w:ascii="Georgia" w:hAnsi="Georgia"/>
          <w:sz w:val="22"/>
          <w:szCs w:val="22"/>
        </w:rPr>
        <w:fldChar w:fldCharType="begin"/>
      </w:r>
      <w:r w:rsidRPr="00DB60EB">
        <w:rPr>
          <w:rFonts w:ascii="Georgia" w:hAnsi="Georgia"/>
          <w:sz w:val="22"/>
          <w:szCs w:val="22"/>
        </w:rPr>
        <w:instrText xml:space="preserve"> SEQ Figure \* ARABIC </w:instrText>
      </w:r>
      <w:r w:rsidR="001C3700" w:rsidRPr="00DB60EB">
        <w:rPr>
          <w:rFonts w:ascii="Georgia" w:hAnsi="Georgia"/>
          <w:sz w:val="22"/>
          <w:szCs w:val="22"/>
        </w:rPr>
        <w:fldChar w:fldCharType="separate"/>
      </w:r>
      <w:r w:rsidR="00E825DA">
        <w:rPr>
          <w:rFonts w:ascii="Georgia" w:hAnsi="Georgia"/>
          <w:noProof/>
          <w:sz w:val="22"/>
          <w:szCs w:val="22"/>
        </w:rPr>
        <w:t>1</w:t>
      </w:r>
      <w:r w:rsidR="001C3700" w:rsidRPr="00DB60EB">
        <w:rPr>
          <w:rFonts w:ascii="Georgia" w:hAnsi="Georgia"/>
          <w:sz w:val="22"/>
          <w:szCs w:val="22"/>
        </w:rPr>
        <w:fldChar w:fldCharType="end"/>
      </w:r>
      <w:r w:rsidR="00DA0E28">
        <w:rPr>
          <w:rFonts w:ascii="Georgia" w:hAnsi="Georgia"/>
          <w:sz w:val="22"/>
          <w:szCs w:val="22"/>
        </w:rPr>
        <w:t>:</w:t>
      </w:r>
      <w:r w:rsidRPr="00DB60EB">
        <w:rPr>
          <w:rFonts w:ascii="Georgia" w:eastAsia="Times New Roman" w:hAnsi="Georgia" w:cs="Times New Roman"/>
          <w:b w:val="0"/>
          <w:bCs w:val="0"/>
          <w:color w:val="000000"/>
          <w:kern w:val="24"/>
          <w:sz w:val="22"/>
          <w:szCs w:val="22"/>
          <w:lang w:eastAsia="en-US"/>
        </w:rPr>
        <w:t xml:space="preserve"> </w:t>
      </w:r>
      <w:r w:rsidRPr="00DB60EB">
        <w:rPr>
          <w:rFonts w:ascii="Georgia" w:hAnsi="Georgia"/>
          <w:sz w:val="22"/>
          <w:szCs w:val="22"/>
        </w:rPr>
        <w:t>Pre/Post Comparison</w:t>
      </w:r>
    </w:p>
    <w:p w:rsidR="006B57FE" w:rsidRPr="006B57FE" w:rsidRDefault="009B0B69" w:rsidP="0018628E">
      <w:pPr>
        <w:jc w:val="right"/>
        <w:rPr>
          <w:rFonts w:ascii="Georgia" w:hAnsi="Georgia"/>
        </w:rPr>
      </w:pPr>
      <w:r w:rsidRPr="009B0B69">
        <w:rPr>
          <w:rFonts w:ascii="Georgia" w:hAnsi="Georgia"/>
          <w:noProof/>
          <w:lang w:eastAsia="en-US"/>
        </w:rPr>
        <w:drawing>
          <wp:inline distT="0" distB="0" distL="0" distR="0">
            <wp:extent cx="5925378" cy="2474844"/>
            <wp:effectExtent l="19050" t="0" r="18222" b="1656"/>
            <wp:docPr id="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ook w:val="04A0" w:firstRow="1" w:lastRow="0" w:firstColumn="1" w:lastColumn="0" w:noHBand="0" w:noVBand="1"/>
      </w:tblPr>
      <w:tblGrid>
        <w:gridCol w:w="9576"/>
      </w:tblGrid>
      <w:tr w:rsidR="00ED15F1" w:rsidTr="00ED15F1">
        <w:tc>
          <w:tcPr>
            <w:tcW w:w="9576" w:type="dxa"/>
            <w:tcBorders>
              <w:top w:val="dotted" w:sz="4" w:space="0" w:color="auto"/>
              <w:left w:val="dotted" w:sz="4" w:space="0" w:color="auto"/>
              <w:bottom w:val="dotted" w:sz="4" w:space="0" w:color="auto"/>
              <w:right w:val="dotted" w:sz="4" w:space="0" w:color="auto"/>
            </w:tcBorders>
          </w:tcPr>
          <w:p w:rsidR="00ED15F1" w:rsidRDefault="00ED15F1" w:rsidP="005537FA">
            <w:pPr>
              <w:jc w:val="both"/>
              <w:rPr>
                <w:rFonts w:ascii="Georgia" w:hAnsi="Georgia"/>
                <w:b/>
              </w:rPr>
            </w:pPr>
          </w:p>
          <w:p w:rsidR="005537FA" w:rsidRDefault="005537FA" w:rsidP="005537FA">
            <w:pPr>
              <w:jc w:val="both"/>
              <w:rPr>
                <w:rFonts w:ascii="Georgia" w:hAnsi="Georgia"/>
                <w:b/>
              </w:rPr>
            </w:pPr>
          </w:p>
          <w:p w:rsidR="005537FA" w:rsidRDefault="005537FA" w:rsidP="005537FA">
            <w:pPr>
              <w:jc w:val="both"/>
              <w:rPr>
                <w:rFonts w:ascii="Georgia" w:hAnsi="Georgia"/>
              </w:rPr>
            </w:pPr>
          </w:p>
        </w:tc>
      </w:tr>
    </w:tbl>
    <w:p w:rsidR="006B57FE" w:rsidRDefault="006B57FE" w:rsidP="006B57FE">
      <w:pPr>
        <w:pStyle w:val="ListParagraph"/>
        <w:ind w:left="360"/>
        <w:jc w:val="both"/>
        <w:rPr>
          <w:rFonts w:ascii="Georgia" w:hAnsi="Georgia"/>
        </w:rPr>
      </w:pPr>
    </w:p>
    <w:p w:rsidR="00243AFA" w:rsidRDefault="00243AFA" w:rsidP="006B57FE">
      <w:pPr>
        <w:pStyle w:val="ListParagraph"/>
        <w:ind w:left="360"/>
        <w:jc w:val="both"/>
        <w:rPr>
          <w:rFonts w:ascii="Georgia" w:hAnsi="Georgia"/>
        </w:rPr>
      </w:pPr>
    </w:p>
    <w:p w:rsidR="00AE1BAD" w:rsidRPr="00B21C73" w:rsidRDefault="00C06363" w:rsidP="00BD52DD">
      <w:pPr>
        <w:pStyle w:val="ListParagraph"/>
        <w:numPr>
          <w:ilvl w:val="0"/>
          <w:numId w:val="2"/>
        </w:numPr>
        <w:jc w:val="both"/>
        <w:rPr>
          <w:rFonts w:ascii="Georgia" w:hAnsi="Georgia"/>
        </w:rPr>
      </w:pPr>
      <w:r w:rsidRPr="00B21C73">
        <w:rPr>
          <w:rFonts w:ascii="Georgia" w:hAnsi="Georgia"/>
        </w:rPr>
        <w:lastRenderedPageBreak/>
        <w:t>Is the comparison group a good representation of the counterfactual?</w:t>
      </w:r>
      <w:r w:rsidR="00B21C73" w:rsidRPr="00B21C73">
        <w:rPr>
          <w:rFonts w:ascii="Georgia" w:hAnsi="Georgia"/>
        </w:rPr>
        <w:t xml:space="preserve"> If not, what other factors might lead to the changes we see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7FA" w:rsidRPr="00795173" w:rsidTr="00F4338E">
        <w:trPr>
          <w:trHeight w:val="179"/>
        </w:trPr>
        <w:tc>
          <w:tcPr>
            <w:tcW w:w="9576" w:type="dxa"/>
            <w:tcBorders>
              <w:top w:val="dotted" w:sz="4" w:space="0" w:color="auto"/>
              <w:left w:val="dotted" w:sz="4" w:space="0" w:color="auto"/>
              <w:bottom w:val="dotted" w:sz="4" w:space="0" w:color="auto"/>
              <w:right w:val="dotted" w:sz="4" w:space="0" w:color="auto"/>
            </w:tcBorders>
          </w:tcPr>
          <w:p w:rsidR="005537FA" w:rsidRPr="005537FA" w:rsidRDefault="005537FA" w:rsidP="00F4338E">
            <w:pPr>
              <w:pStyle w:val="NoSpacing"/>
            </w:pPr>
            <w:r w:rsidRPr="0060153D">
              <w:rPr>
                <w:color w:val="FFFFFF" w:themeColor="background1"/>
              </w:rPr>
              <w:t>1</w:t>
            </w: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rPr>
                <w:color w:val="FFFFFF" w:themeColor="background1"/>
              </w:rPr>
            </w:pPr>
          </w:p>
        </w:tc>
      </w:tr>
    </w:tbl>
    <w:p w:rsidR="000344E5" w:rsidRPr="00DB60EB" w:rsidRDefault="00304394" w:rsidP="00B62730">
      <w:pPr>
        <w:pStyle w:val="Heading1"/>
        <w:jc w:val="both"/>
      </w:pPr>
      <w:r w:rsidRPr="00DB60EB">
        <w:t xml:space="preserve">Section </w:t>
      </w:r>
      <w:r w:rsidR="00CF1096" w:rsidRPr="00DB60EB">
        <w:t>2</w:t>
      </w:r>
      <w:r w:rsidR="0088146F" w:rsidRPr="00DB60EB">
        <w:t>:</w:t>
      </w:r>
      <w:r w:rsidR="00CF1096" w:rsidRPr="00DB60EB">
        <w:t xml:space="preserve"> </w:t>
      </w:r>
      <w:r w:rsidR="00C960FE" w:rsidRPr="00DB60EB">
        <w:t>Simple Difference</w:t>
      </w:r>
    </w:p>
    <w:p w:rsidR="000344E5" w:rsidRPr="00DB60EB" w:rsidRDefault="00304394" w:rsidP="00B62730">
      <w:pPr>
        <w:jc w:val="both"/>
        <w:rPr>
          <w:rFonts w:ascii="Georgia" w:hAnsi="Georgia"/>
        </w:rPr>
      </w:pPr>
      <w:r w:rsidRPr="00DB60EB">
        <w:rPr>
          <w:rFonts w:ascii="Georgia" w:hAnsi="Georgia"/>
        </w:rPr>
        <w:t>One of your colleagues</w:t>
      </w:r>
      <w:r w:rsidR="001150C5" w:rsidRPr="00DB60EB">
        <w:rPr>
          <w:rFonts w:ascii="Georgia" w:hAnsi="Georgia"/>
        </w:rPr>
        <w:t xml:space="preserve"> </w:t>
      </w:r>
      <w:r w:rsidR="00FD4B1E" w:rsidRPr="00DB60EB">
        <w:rPr>
          <w:rFonts w:ascii="Georgia" w:hAnsi="Georgia"/>
        </w:rPr>
        <w:t>tells you</w:t>
      </w:r>
      <w:r w:rsidR="001150C5" w:rsidRPr="00DB60EB">
        <w:rPr>
          <w:rFonts w:ascii="Georgia" w:hAnsi="Georgia"/>
        </w:rPr>
        <w:t xml:space="preserve"> that in order to</w:t>
      </w:r>
      <w:r w:rsidR="00403FC1">
        <w:rPr>
          <w:rFonts w:ascii="Georgia" w:hAnsi="Georgia"/>
        </w:rPr>
        <w:t xml:space="preserve"> better</w:t>
      </w:r>
      <w:r w:rsidR="001150C5" w:rsidRPr="00DB60EB">
        <w:rPr>
          <w:rFonts w:ascii="Georgia" w:hAnsi="Georgia"/>
        </w:rPr>
        <w:t xml:space="preserve"> determine if the program has </w:t>
      </w:r>
      <w:r w:rsidR="005D676E">
        <w:rPr>
          <w:rFonts w:ascii="Georgia" w:hAnsi="Georgia"/>
        </w:rPr>
        <w:t xml:space="preserve">had </w:t>
      </w:r>
      <w:r w:rsidR="001150C5" w:rsidRPr="00DB60EB">
        <w:rPr>
          <w:rFonts w:ascii="Georgia" w:hAnsi="Georgia"/>
        </w:rPr>
        <w:t xml:space="preserve">an impact, you need to have a </w:t>
      </w:r>
      <w:r w:rsidR="00403FC1">
        <w:rPr>
          <w:rFonts w:ascii="Georgia" w:hAnsi="Georgia"/>
          <w:u w:color="FFFF00"/>
        </w:rPr>
        <w:t xml:space="preserve">comparison group </w:t>
      </w:r>
      <w:r w:rsidR="008E1852">
        <w:rPr>
          <w:rFonts w:ascii="Georgia" w:hAnsi="Georgia"/>
          <w:u w:color="FFFF00"/>
        </w:rPr>
        <w:t>consisting of</w:t>
      </w:r>
      <w:r w:rsidR="00403FC1">
        <w:rPr>
          <w:rFonts w:ascii="Georgia" w:hAnsi="Georgia"/>
          <w:u w:color="FFFF00"/>
        </w:rPr>
        <w:t xml:space="preserve"> individuals that </w:t>
      </w:r>
      <w:r w:rsidR="00EF08C2">
        <w:rPr>
          <w:rFonts w:ascii="Georgia" w:hAnsi="Georgia"/>
          <w:u w:color="FFFF00"/>
        </w:rPr>
        <w:t>did not participate in the intervention</w:t>
      </w:r>
      <w:r w:rsidR="001150C5" w:rsidRPr="00DB60EB">
        <w:rPr>
          <w:rFonts w:ascii="Georgia" w:hAnsi="Georgia"/>
        </w:rPr>
        <w:t>.</w:t>
      </w:r>
      <w:r w:rsidR="00CF1096" w:rsidRPr="00DB60EB">
        <w:rPr>
          <w:rFonts w:ascii="Georgia" w:hAnsi="Georgia"/>
        </w:rPr>
        <w:t xml:space="preserve"> </w:t>
      </w:r>
      <w:r w:rsidRPr="00DB60EB">
        <w:rPr>
          <w:rFonts w:ascii="Georgia" w:hAnsi="Georgia"/>
        </w:rPr>
        <w:t>Your colleague</w:t>
      </w:r>
      <w:r w:rsidR="001150C5" w:rsidRPr="00DB60EB">
        <w:rPr>
          <w:rFonts w:ascii="Georgia" w:hAnsi="Georgia"/>
        </w:rPr>
        <w:t xml:space="preserve"> notes that there is already a natural </w:t>
      </w:r>
      <w:r w:rsidR="00AA427C">
        <w:rPr>
          <w:rFonts w:ascii="Georgia" w:hAnsi="Georgia"/>
          <w:u w:color="FFFF00"/>
        </w:rPr>
        <w:t>comparison</w:t>
      </w:r>
      <w:r w:rsidR="001150C5" w:rsidRPr="00DB60EB">
        <w:rPr>
          <w:rFonts w:ascii="Georgia" w:hAnsi="Georgia"/>
        </w:rPr>
        <w:t xml:space="preserve"> group – i.e. the community membe</w:t>
      </w:r>
      <w:r w:rsidR="0039002C" w:rsidRPr="00DB60EB">
        <w:rPr>
          <w:rFonts w:ascii="Georgia" w:hAnsi="Georgia"/>
        </w:rPr>
        <w:t xml:space="preserve">rs who </w:t>
      </w:r>
      <w:r w:rsidRPr="00DB60EB">
        <w:rPr>
          <w:rFonts w:ascii="Georgia" w:hAnsi="Georgia"/>
        </w:rPr>
        <w:t>decide</w:t>
      </w:r>
      <w:r w:rsidR="00C94EA2" w:rsidRPr="00DB60EB">
        <w:rPr>
          <w:rFonts w:ascii="Georgia" w:hAnsi="Georgia"/>
        </w:rPr>
        <w:t xml:space="preserve"> not </w:t>
      </w:r>
      <w:r w:rsidRPr="00DB60EB">
        <w:rPr>
          <w:rFonts w:ascii="Georgia" w:hAnsi="Georgia"/>
        </w:rPr>
        <w:t xml:space="preserve">to </w:t>
      </w:r>
      <w:r w:rsidR="00C94EA2" w:rsidRPr="00DB60EB">
        <w:rPr>
          <w:rFonts w:ascii="Georgia" w:hAnsi="Georgia"/>
        </w:rPr>
        <w:t xml:space="preserve">join the </w:t>
      </w:r>
      <w:r w:rsidR="003A0855">
        <w:rPr>
          <w:rFonts w:ascii="Georgia" w:hAnsi="Georgia"/>
        </w:rPr>
        <w:t>savings groups</w:t>
      </w:r>
      <w:r w:rsidR="00C94EA2" w:rsidRPr="00DB60EB">
        <w:rPr>
          <w:rFonts w:ascii="Georgia" w:hAnsi="Georgia"/>
        </w:rPr>
        <w:t>.</w:t>
      </w:r>
      <w:r w:rsidR="00CF1096" w:rsidRPr="00DB60EB">
        <w:rPr>
          <w:rFonts w:ascii="Georgia" w:hAnsi="Georgia"/>
        </w:rPr>
        <w:t xml:space="preserve"> </w:t>
      </w:r>
      <w:r w:rsidRPr="00DB60EB">
        <w:rPr>
          <w:rFonts w:ascii="Georgia" w:hAnsi="Georgia"/>
        </w:rPr>
        <w:t xml:space="preserve">You </w:t>
      </w:r>
      <w:r w:rsidR="0039002C" w:rsidRPr="00DB60EB">
        <w:rPr>
          <w:rFonts w:ascii="Georgia" w:hAnsi="Georgia"/>
        </w:rPr>
        <w:t>decide to</w:t>
      </w:r>
      <w:r w:rsidR="00C94EA2" w:rsidRPr="00DB60EB">
        <w:rPr>
          <w:rFonts w:ascii="Georgia" w:hAnsi="Georgia"/>
        </w:rPr>
        <w:t xml:space="preserve"> collect </w:t>
      </w:r>
      <w:proofErr w:type="spellStart"/>
      <w:r w:rsidR="001B38F0">
        <w:rPr>
          <w:rFonts w:ascii="Georgia" w:hAnsi="Georgia"/>
        </w:rPr>
        <w:t>endline</w:t>
      </w:r>
      <w:proofErr w:type="spellEnd"/>
      <w:r w:rsidR="001B38F0">
        <w:rPr>
          <w:rFonts w:ascii="Georgia" w:hAnsi="Georgia"/>
        </w:rPr>
        <w:t xml:space="preserve"> </w:t>
      </w:r>
      <w:r w:rsidR="00C94EA2" w:rsidRPr="00DB60EB">
        <w:rPr>
          <w:rFonts w:ascii="Georgia" w:hAnsi="Georgia"/>
        </w:rPr>
        <w:t xml:space="preserve">data from both the community members who </w:t>
      </w:r>
      <w:r w:rsidR="005D676E">
        <w:rPr>
          <w:rFonts w:ascii="Georgia" w:hAnsi="Georgia"/>
        </w:rPr>
        <w:t xml:space="preserve">initially </w:t>
      </w:r>
      <w:r w:rsidR="00C94EA2" w:rsidRPr="00DB60EB">
        <w:rPr>
          <w:rFonts w:ascii="Georgia" w:hAnsi="Georgia"/>
        </w:rPr>
        <w:t xml:space="preserve">joined </w:t>
      </w:r>
      <w:r w:rsidR="003A0855">
        <w:rPr>
          <w:rFonts w:ascii="Georgia" w:hAnsi="Georgia"/>
        </w:rPr>
        <w:t>a</w:t>
      </w:r>
      <w:r w:rsidR="003A0855" w:rsidRPr="00DB60EB">
        <w:rPr>
          <w:rFonts w:ascii="Georgia" w:hAnsi="Georgia"/>
        </w:rPr>
        <w:t xml:space="preserve"> </w:t>
      </w:r>
      <w:r w:rsidR="003A0855">
        <w:rPr>
          <w:rFonts w:ascii="Georgia" w:hAnsi="Georgia"/>
        </w:rPr>
        <w:t>savings group</w:t>
      </w:r>
      <w:r w:rsidR="003A0855" w:rsidRPr="00DB60EB">
        <w:rPr>
          <w:rFonts w:ascii="Georgia" w:hAnsi="Georgia"/>
        </w:rPr>
        <w:t xml:space="preserve"> </w:t>
      </w:r>
      <w:r w:rsidR="00C94EA2" w:rsidRPr="00DB60EB">
        <w:rPr>
          <w:rFonts w:ascii="Georgia" w:hAnsi="Georgia"/>
        </w:rPr>
        <w:t xml:space="preserve">and those who </w:t>
      </w:r>
      <w:r w:rsidR="0039002C" w:rsidRPr="00DB60EB">
        <w:rPr>
          <w:rFonts w:ascii="Georgia" w:hAnsi="Georgia"/>
        </w:rPr>
        <w:t>did not.</w:t>
      </w:r>
      <w:r w:rsidR="00CF1096" w:rsidRPr="00DB60EB">
        <w:rPr>
          <w:rFonts w:ascii="Georgia" w:hAnsi="Georgia"/>
        </w:rPr>
        <w:t xml:space="preserve"> </w:t>
      </w:r>
      <w:r w:rsidR="00765182" w:rsidRPr="00DB60EB">
        <w:rPr>
          <w:rFonts w:ascii="Georgia" w:hAnsi="Georgia"/>
        </w:rPr>
        <w:t>You find the following results:</w:t>
      </w:r>
    </w:p>
    <w:p w:rsidR="00E81913" w:rsidRPr="00DB60EB" w:rsidRDefault="00E81913" w:rsidP="005D676E">
      <w:pPr>
        <w:pStyle w:val="Caption"/>
        <w:keepNext/>
        <w:spacing w:before="240"/>
        <w:jc w:val="center"/>
        <w:rPr>
          <w:rFonts w:ascii="Georgia" w:hAnsi="Georgia"/>
          <w:sz w:val="22"/>
          <w:szCs w:val="22"/>
        </w:rPr>
      </w:pPr>
      <w:r w:rsidRPr="00DB60EB">
        <w:rPr>
          <w:rFonts w:ascii="Georgia" w:hAnsi="Georgia"/>
          <w:sz w:val="22"/>
          <w:szCs w:val="22"/>
        </w:rPr>
        <w:t xml:space="preserve">Table </w:t>
      </w:r>
      <w:r w:rsidR="001C3700" w:rsidRPr="00DB60EB">
        <w:rPr>
          <w:rFonts w:ascii="Georgia" w:hAnsi="Georgia"/>
          <w:sz w:val="22"/>
          <w:szCs w:val="22"/>
        </w:rPr>
        <w:fldChar w:fldCharType="begin"/>
      </w:r>
      <w:r w:rsidRPr="00DB60EB">
        <w:rPr>
          <w:rFonts w:ascii="Georgia" w:hAnsi="Georgia"/>
          <w:sz w:val="22"/>
          <w:szCs w:val="22"/>
        </w:rPr>
        <w:instrText xml:space="preserve"> SEQ Table \* ARABIC </w:instrText>
      </w:r>
      <w:r w:rsidR="001C3700" w:rsidRPr="00DB60EB">
        <w:rPr>
          <w:rFonts w:ascii="Georgia" w:hAnsi="Georgia"/>
          <w:sz w:val="22"/>
          <w:szCs w:val="22"/>
        </w:rPr>
        <w:fldChar w:fldCharType="separate"/>
      </w:r>
      <w:r w:rsidR="00E825DA">
        <w:rPr>
          <w:rFonts w:ascii="Georgia" w:hAnsi="Georgia"/>
          <w:noProof/>
          <w:sz w:val="22"/>
          <w:szCs w:val="22"/>
        </w:rPr>
        <w:t>2</w:t>
      </w:r>
      <w:r w:rsidR="001C3700" w:rsidRPr="00DB60EB">
        <w:rPr>
          <w:rFonts w:ascii="Georgia" w:hAnsi="Georgia"/>
          <w:sz w:val="22"/>
          <w:szCs w:val="22"/>
        </w:rPr>
        <w:fldChar w:fldCharType="end"/>
      </w:r>
      <w:r w:rsidR="00DA0E28">
        <w:rPr>
          <w:rFonts w:ascii="Georgia" w:hAnsi="Georgia"/>
          <w:sz w:val="22"/>
          <w:szCs w:val="22"/>
        </w:rPr>
        <w:t>:</w:t>
      </w:r>
      <w:r w:rsidRPr="00DB60EB">
        <w:rPr>
          <w:rFonts w:ascii="Georgia" w:hAnsi="Georgia"/>
          <w:sz w:val="22"/>
          <w:szCs w:val="22"/>
        </w:rPr>
        <w:t xml:space="preserve"> </w:t>
      </w:r>
      <w:r w:rsidR="00A00AF2">
        <w:rPr>
          <w:rFonts w:ascii="Georgia" w:hAnsi="Georgia"/>
          <w:sz w:val="22"/>
          <w:szCs w:val="22"/>
        </w:rPr>
        <w:t>Simple Difference</w:t>
      </w:r>
    </w:p>
    <w:tbl>
      <w:tblPr>
        <w:tblStyle w:val="MediumGrid3-Accent1"/>
        <w:tblW w:w="9185" w:type="dxa"/>
        <w:tblLook w:val="04A0" w:firstRow="1" w:lastRow="0" w:firstColumn="1" w:lastColumn="0" w:noHBand="0" w:noVBand="1"/>
      </w:tblPr>
      <w:tblGrid>
        <w:gridCol w:w="6527"/>
        <w:gridCol w:w="2658"/>
      </w:tblGrid>
      <w:tr w:rsidR="00687688" w:rsidRPr="00DB60EB" w:rsidTr="00B31B84">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527" w:type="dxa"/>
          </w:tcPr>
          <w:p w:rsidR="000344E5" w:rsidRPr="00DB60EB" w:rsidRDefault="000344E5" w:rsidP="00B62730">
            <w:pPr>
              <w:spacing w:after="200" w:line="276" w:lineRule="auto"/>
              <w:jc w:val="both"/>
            </w:pPr>
          </w:p>
        </w:tc>
        <w:tc>
          <w:tcPr>
            <w:tcW w:w="2658" w:type="dxa"/>
          </w:tcPr>
          <w:p w:rsidR="00687688" w:rsidRPr="00DB60EB" w:rsidRDefault="002779A3" w:rsidP="002779A3">
            <w:pPr>
              <w:spacing w:after="200" w:line="276" w:lineRule="auto"/>
              <w:jc w:val="center"/>
              <w:cnfStyle w:val="100000000000" w:firstRow="1" w:lastRow="0" w:firstColumn="0" w:lastColumn="0" w:oddVBand="0" w:evenVBand="0" w:oddHBand="0" w:evenHBand="0" w:firstRowFirstColumn="0" w:firstRowLastColumn="0" w:lastRowFirstColumn="0" w:lastRowLastColumn="0"/>
            </w:pPr>
            <w:r>
              <w:t>Business Ownership</w:t>
            </w:r>
          </w:p>
        </w:tc>
      </w:tr>
      <w:tr w:rsidR="00687688" w:rsidRPr="00DB60EB" w:rsidTr="00B31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7" w:type="dxa"/>
          </w:tcPr>
          <w:p w:rsidR="000344E5" w:rsidRPr="00DB60EB" w:rsidRDefault="00102974" w:rsidP="003A0855">
            <w:pPr>
              <w:spacing w:after="200" w:line="276" w:lineRule="auto"/>
              <w:jc w:val="both"/>
            </w:pPr>
            <w:r>
              <w:t>Individuals</w:t>
            </w:r>
            <w:r w:rsidR="00687688" w:rsidRPr="00DB60EB">
              <w:t xml:space="preserve"> who </w:t>
            </w:r>
            <w:r w:rsidR="00A0624A" w:rsidRPr="00DB60EB">
              <w:t>participated</w:t>
            </w:r>
            <w:r w:rsidR="00687688" w:rsidRPr="00DB60EB">
              <w:t xml:space="preserve"> </w:t>
            </w:r>
            <w:r w:rsidR="00A0624A" w:rsidRPr="00DB60EB">
              <w:t>in</w:t>
            </w:r>
            <w:r w:rsidR="00687688" w:rsidRPr="00DB60EB">
              <w:t xml:space="preserve"> </w:t>
            </w:r>
            <w:r w:rsidR="003A0855">
              <w:t>savings groups</w:t>
            </w:r>
          </w:p>
        </w:tc>
        <w:tc>
          <w:tcPr>
            <w:tcW w:w="2658" w:type="dxa"/>
          </w:tcPr>
          <w:p w:rsidR="00687688" w:rsidRPr="00DB60EB" w:rsidRDefault="00687688" w:rsidP="00046C7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B60EB">
              <w:t>28%</w:t>
            </w:r>
          </w:p>
        </w:tc>
      </w:tr>
      <w:tr w:rsidR="00687688" w:rsidRPr="00DB60EB" w:rsidTr="00B31B84">
        <w:tc>
          <w:tcPr>
            <w:cnfStyle w:val="001000000000" w:firstRow="0" w:lastRow="0" w:firstColumn="1" w:lastColumn="0" w:oddVBand="0" w:evenVBand="0" w:oddHBand="0" w:evenHBand="0" w:firstRowFirstColumn="0" w:firstRowLastColumn="0" w:lastRowFirstColumn="0" w:lastRowLastColumn="0"/>
            <w:tcW w:w="6527" w:type="dxa"/>
          </w:tcPr>
          <w:p w:rsidR="000344E5" w:rsidRPr="00DB60EB" w:rsidRDefault="00102974" w:rsidP="003A0855">
            <w:pPr>
              <w:spacing w:after="200" w:line="276" w:lineRule="auto"/>
              <w:jc w:val="both"/>
            </w:pPr>
            <w:r>
              <w:t>Individuals</w:t>
            </w:r>
            <w:r w:rsidRPr="00DB60EB">
              <w:t xml:space="preserve"> </w:t>
            </w:r>
            <w:r w:rsidR="00687688" w:rsidRPr="00DB60EB">
              <w:t xml:space="preserve">who did </w:t>
            </w:r>
            <w:r>
              <w:t>NOT</w:t>
            </w:r>
            <w:r w:rsidR="00687688" w:rsidRPr="00DB60EB">
              <w:t xml:space="preserve"> participate </w:t>
            </w:r>
            <w:r w:rsidR="00A0624A" w:rsidRPr="00DB60EB">
              <w:t>i</w:t>
            </w:r>
            <w:r w:rsidR="00687688" w:rsidRPr="00DB60EB">
              <w:t xml:space="preserve">n </w:t>
            </w:r>
            <w:r w:rsidR="003A0855">
              <w:t>savings groups</w:t>
            </w:r>
          </w:p>
        </w:tc>
        <w:tc>
          <w:tcPr>
            <w:tcW w:w="2658" w:type="dxa"/>
          </w:tcPr>
          <w:p w:rsidR="00687688" w:rsidRPr="00DB60EB" w:rsidRDefault="00687688" w:rsidP="00046C74">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19%</w:t>
            </w:r>
          </w:p>
        </w:tc>
      </w:tr>
      <w:tr w:rsidR="00687688" w:rsidRPr="00DB60EB" w:rsidTr="00B31B8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527" w:type="dxa"/>
          </w:tcPr>
          <w:p w:rsidR="000344E5" w:rsidRPr="00DB60EB" w:rsidRDefault="000602D7" w:rsidP="000602D7">
            <w:pPr>
              <w:spacing w:after="200" w:line="276" w:lineRule="auto"/>
              <w:jc w:val="both"/>
            </w:pPr>
            <w:r>
              <w:t>Estimated Impact</w:t>
            </w:r>
          </w:p>
        </w:tc>
        <w:tc>
          <w:tcPr>
            <w:tcW w:w="2658" w:type="dxa"/>
          </w:tcPr>
          <w:p w:rsidR="00687688" w:rsidRPr="00DB60EB" w:rsidRDefault="00687688" w:rsidP="00B62730">
            <w:pPr>
              <w:spacing w:after="200" w:line="276" w:lineRule="auto"/>
              <w:jc w:val="both"/>
              <w:cnfStyle w:val="000000100000" w:firstRow="0" w:lastRow="0" w:firstColumn="0" w:lastColumn="0" w:oddVBand="0" w:evenVBand="0" w:oddHBand="1" w:evenHBand="0" w:firstRowFirstColumn="0" w:firstRowLastColumn="0" w:lastRowFirstColumn="0" w:lastRowLastColumn="0"/>
              <w:rPr>
                <w:b/>
              </w:rPr>
            </w:pPr>
          </w:p>
        </w:tc>
      </w:tr>
    </w:tbl>
    <w:p w:rsidR="000344E5" w:rsidRPr="00DB60EB" w:rsidRDefault="00F65063" w:rsidP="00B62730">
      <w:pPr>
        <w:jc w:val="both"/>
        <w:rPr>
          <w:rFonts w:ascii="Georgia" w:hAnsi="Georgia"/>
        </w:rPr>
      </w:pPr>
      <w:r w:rsidRPr="00DB60EB">
        <w:rPr>
          <w:rFonts w:ascii="Georgia" w:hAnsi="Georgia"/>
          <w:b/>
        </w:rPr>
        <w:t xml:space="preserve"> </w:t>
      </w:r>
    </w:p>
    <w:p w:rsidR="000344E5" w:rsidRPr="00DB60EB" w:rsidRDefault="00D52323" w:rsidP="00B62730">
      <w:pPr>
        <w:jc w:val="both"/>
        <w:rPr>
          <w:rFonts w:ascii="Georgia" w:hAnsi="Georgia"/>
          <w:b/>
        </w:rPr>
      </w:pPr>
      <w:r w:rsidRPr="00DB60EB">
        <w:rPr>
          <w:rFonts w:ascii="Georgia" w:hAnsi="Georgia"/>
          <w:b/>
        </w:rPr>
        <w:t>Discussion Questions:</w:t>
      </w:r>
    </w:p>
    <w:p w:rsidR="00651CCC" w:rsidRPr="00651CCC" w:rsidRDefault="00651CCC" w:rsidP="00BD52DD">
      <w:pPr>
        <w:pStyle w:val="ListParagraph"/>
        <w:numPr>
          <w:ilvl w:val="0"/>
          <w:numId w:val="14"/>
        </w:numPr>
        <w:jc w:val="both"/>
        <w:rPr>
          <w:rFonts w:ascii="Georgia" w:hAnsi="Georgia"/>
        </w:rPr>
      </w:pPr>
      <w:r w:rsidRPr="00651CCC">
        <w:rPr>
          <w:rFonts w:ascii="Georgia" w:hAnsi="Georgia"/>
        </w:rPr>
        <w:t>What is the comparison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7FA" w:rsidRPr="005537FA" w:rsidTr="00F4338E">
        <w:trPr>
          <w:trHeight w:val="179"/>
        </w:trPr>
        <w:tc>
          <w:tcPr>
            <w:tcW w:w="9576" w:type="dxa"/>
            <w:tcBorders>
              <w:top w:val="dotted" w:sz="4" w:space="0" w:color="auto"/>
              <w:left w:val="dotted" w:sz="4" w:space="0" w:color="auto"/>
              <w:bottom w:val="dotted" w:sz="4" w:space="0" w:color="auto"/>
              <w:right w:val="dotted" w:sz="4" w:space="0" w:color="auto"/>
            </w:tcBorders>
          </w:tcPr>
          <w:p w:rsidR="005537FA" w:rsidRDefault="005537FA" w:rsidP="00F4338E">
            <w:pPr>
              <w:pStyle w:val="NoSpacing"/>
            </w:pPr>
          </w:p>
          <w:p w:rsidR="005537FA" w:rsidRDefault="005537FA" w:rsidP="00F4338E">
            <w:pPr>
              <w:pStyle w:val="NoSpacing"/>
            </w:pPr>
          </w:p>
          <w:p w:rsidR="00243AFA" w:rsidRDefault="00243AFA" w:rsidP="00F4338E">
            <w:pPr>
              <w:pStyle w:val="NoSpacing"/>
            </w:pPr>
          </w:p>
          <w:p w:rsidR="00243AFA" w:rsidRPr="005537FA" w:rsidRDefault="00243AFA" w:rsidP="00F4338E">
            <w:pPr>
              <w:pStyle w:val="NoSpacing"/>
            </w:pPr>
          </w:p>
          <w:p w:rsidR="005537FA" w:rsidRPr="005537FA" w:rsidRDefault="005537FA" w:rsidP="00F4338E">
            <w:pPr>
              <w:pStyle w:val="NoSpacing"/>
            </w:pPr>
          </w:p>
        </w:tc>
      </w:tr>
    </w:tbl>
    <w:p w:rsidR="003B615F" w:rsidRDefault="003B615F" w:rsidP="003B615F">
      <w:pPr>
        <w:jc w:val="both"/>
        <w:rPr>
          <w:rFonts w:ascii="Georgia" w:hAnsi="Georgia"/>
        </w:rPr>
      </w:pPr>
    </w:p>
    <w:p w:rsidR="006B57FE" w:rsidRPr="003B615F" w:rsidRDefault="00CD1ABC" w:rsidP="00BD52DD">
      <w:pPr>
        <w:pStyle w:val="ListParagraph"/>
        <w:numPr>
          <w:ilvl w:val="0"/>
          <w:numId w:val="14"/>
        </w:numPr>
        <w:jc w:val="both"/>
        <w:rPr>
          <w:rFonts w:ascii="Georgia" w:hAnsi="Georgia"/>
        </w:rPr>
      </w:pPr>
      <w:r w:rsidRPr="003B615F">
        <w:rPr>
          <w:rFonts w:ascii="Georgia" w:hAnsi="Georgia"/>
        </w:rPr>
        <w:lastRenderedPageBreak/>
        <w:t xml:space="preserve">Draw a graph </w:t>
      </w:r>
      <w:r w:rsidR="00154383" w:rsidRPr="003B615F">
        <w:rPr>
          <w:rFonts w:ascii="Georgia" w:hAnsi="Georgia"/>
        </w:rPr>
        <w:t xml:space="preserve">below </w:t>
      </w:r>
      <w:r w:rsidRPr="003B615F">
        <w:rPr>
          <w:rFonts w:ascii="Georgia" w:hAnsi="Georgia"/>
        </w:rPr>
        <w:t xml:space="preserve">that represents these results. Calculate the program’s estimated impact size, record it in the chart above and </w:t>
      </w:r>
      <w:r w:rsidR="00F94D60" w:rsidRPr="003B615F">
        <w:rPr>
          <w:rFonts w:ascii="Georgia" w:hAnsi="Georgia"/>
        </w:rPr>
        <w:t>indicate in the graph</w:t>
      </w:r>
      <w:r w:rsidR="00D81478" w:rsidRPr="003B615F">
        <w:rPr>
          <w:rFonts w:ascii="Georgia" w:hAnsi="Georgia"/>
        </w:rPr>
        <w:t xml:space="preserve"> below</w:t>
      </w:r>
      <w:r w:rsidR="00F94D60" w:rsidRPr="003B615F">
        <w:rPr>
          <w:rFonts w:ascii="Georgia" w:hAnsi="Georgia"/>
        </w:rPr>
        <w:t xml:space="preserve"> where you can </w:t>
      </w:r>
      <w:r w:rsidR="00C518E0" w:rsidRPr="003B615F">
        <w:rPr>
          <w:rFonts w:ascii="Georgia" w:hAnsi="Georgia"/>
        </w:rPr>
        <w:t>see</w:t>
      </w:r>
      <w:r w:rsidR="00F94D60" w:rsidRPr="003B615F">
        <w:rPr>
          <w:rFonts w:ascii="Georgia" w:hAnsi="Georgia"/>
        </w:rPr>
        <w:t xml:space="preserve"> the</w:t>
      </w:r>
      <w:r w:rsidR="00661D49" w:rsidRPr="003B615F">
        <w:rPr>
          <w:rFonts w:ascii="Georgia" w:hAnsi="Georgia"/>
        </w:rPr>
        <w:t xml:space="preserve"> estimated</w:t>
      </w:r>
      <w:r w:rsidR="00F94D60" w:rsidRPr="003B615F">
        <w:rPr>
          <w:rFonts w:ascii="Georgia" w:hAnsi="Georgia"/>
        </w:rPr>
        <w:t xml:space="preserve"> impact size.</w:t>
      </w:r>
    </w:p>
    <w:p w:rsidR="006B57FE" w:rsidRPr="00C6275A" w:rsidRDefault="006B57FE" w:rsidP="0018628E">
      <w:pPr>
        <w:pStyle w:val="Caption"/>
        <w:keepNext/>
        <w:jc w:val="center"/>
        <w:rPr>
          <w:rFonts w:ascii="Georgia" w:hAnsi="Georgia"/>
          <w:sz w:val="22"/>
          <w:szCs w:val="22"/>
        </w:rPr>
      </w:pPr>
      <w:r w:rsidRPr="00C6275A">
        <w:rPr>
          <w:rFonts w:ascii="Georgia" w:hAnsi="Georgia"/>
          <w:sz w:val="22"/>
          <w:szCs w:val="22"/>
        </w:rPr>
        <w:t xml:space="preserve">Figure </w:t>
      </w:r>
      <w:r w:rsidR="0018628E">
        <w:rPr>
          <w:rFonts w:ascii="Georgia" w:hAnsi="Georgia"/>
          <w:sz w:val="22"/>
          <w:szCs w:val="22"/>
        </w:rPr>
        <w:t>2</w:t>
      </w:r>
      <w:r w:rsidR="00DA0E28">
        <w:rPr>
          <w:rFonts w:ascii="Georgia" w:hAnsi="Georgia"/>
          <w:sz w:val="22"/>
          <w:szCs w:val="22"/>
        </w:rPr>
        <w:t>:</w:t>
      </w:r>
      <w:r w:rsidRPr="00C6275A">
        <w:rPr>
          <w:rFonts w:ascii="Georgia" w:eastAsia="Times New Roman" w:hAnsi="Georgia" w:cs="Times New Roman"/>
          <w:b w:val="0"/>
          <w:bCs w:val="0"/>
          <w:color w:val="000000"/>
          <w:kern w:val="24"/>
          <w:sz w:val="22"/>
          <w:szCs w:val="22"/>
          <w:lang w:eastAsia="en-US"/>
        </w:rPr>
        <w:t xml:space="preserve"> </w:t>
      </w:r>
      <w:r w:rsidRPr="00C6275A">
        <w:rPr>
          <w:rFonts w:ascii="Georgia" w:hAnsi="Georgia"/>
          <w:sz w:val="22"/>
          <w:szCs w:val="22"/>
        </w:rPr>
        <w:t>Simple Difference</w:t>
      </w:r>
    </w:p>
    <w:p w:rsidR="006B57FE" w:rsidRPr="006B57FE" w:rsidRDefault="00BF319E" w:rsidP="006B57FE">
      <w:pPr>
        <w:jc w:val="both"/>
        <w:rPr>
          <w:rFonts w:ascii="Georgia" w:hAnsi="Georgia"/>
        </w:rPr>
      </w:pPr>
      <w:r w:rsidRPr="00BF319E">
        <w:rPr>
          <w:rFonts w:ascii="Georgia" w:hAnsi="Georgia"/>
          <w:noProof/>
          <w:lang w:eastAsia="en-US"/>
        </w:rPr>
        <w:drawing>
          <wp:inline distT="0" distB="0" distL="0" distR="0">
            <wp:extent cx="5925378" cy="2474844"/>
            <wp:effectExtent l="19050" t="0" r="18222" b="1656"/>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7FA" w:rsidRPr="005537FA" w:rsidTr="00F4338E">
        <w:trPr>
          <w:trHeight w:val="179"/>
        </w:trPr>
        <w:tc>
          <w:tcPr>
            <w:tcW w:w="9576" w:type="dxa"/>
            <w:tcBorders>
              <w:top w:val="dotted" w:sz="4" w:space="0" w:color="auto"/>
              <w:left w:val="dotted" w:sz="4" w:space="0" w:color="auto"/>
              <w:bottom w:val="dotted" w:sz="4" w:space="0" w:color="auto"/>
              <w:right w:val="dotted" w:sz="4" w:space="0" w:color="auto"/>
            </w:tcBorders>
          </w:tcPr>
          <w:p w:rsidR="005537FA" w:rsidRPr="005537FA" w:rsidRDefault="005537FA" w:rsidP="00F4338E">
            <w:pPr>
              <w:pStyle w:val="NoSpacing"/>
            </w:pPr>
          </w:p>
          <w:p w:rsidR="005537FA" w:rsidRPr="005537FA" w:rsidRDefault="005537FA" w:rsidP="00F4338E">
            <w:pPr>
              <w:pStyle w:val="NoSpacing"/>
            </w:pPr>
          </w:p>
          <w:p w:rsidR="005537FA" w:rsidRPr="005537FA" w:rsidRDefault="005537FA" w:rsidP="00F4338E">
            <w:pPr>
              <w:pStyle w:val="NoSpacing"/>
            </w:pPr>
          </w:p>
        </w:tc>
      </w:tr>
    </w:tbl>
    <w:p w:rsidR="00B21C73" w:rsidRPr="00651CCC" w:rsidRDefault="00B21C73" w:rsidP="00651CCC">
      <w:pPr>
        <w:jc w:val="both"/>
        <w:rPr>
          <w:rFonts w:ascii="Georgia" w:hAnsi="Georgia"/>
        </w:rPr>
      </w:pPr>
    </w:p>
    <w:p w:rsidR="0082644B" w:rsidRDefault="00B21C73" w:rsidP="0082644B">
      <w:pPr>
        <w:pStyle w:val="ListParagraph"/>
        <w:numPr>
          <w:ilvl w:val="0"/>
          <w:numId w:val="14"/>
        </w:numPr>
        <w:jc w:val="both"/>
        <w:rPr>
          <w:rFonts w:ascii="Georgia" w:hAnsi="Georgia"/>
        </w:rPr>
      </w:pPr>
      <w:r w:rsidRPr="003B615F">
        <w:rPr>
          <w:rFonts w:ascii="Georgia" w:hAnsi="Georgia"/>
        </w:rPr>
        <w:t xml:space="preserve">Is the comparison group a good representation of the counterfactual? If not, what other factors might lead to the changes we see above? </w:t>
      </w:r>
    </w:p>
    <w:p w:rsidR="0082644B" w:rsidRPr="008340C2" w:rsidRDefault="0082644B" w:rsidP="008340C2">
      <w:pPr>
        <w:jc w:val="both"/>
        <w:rPr>
          <w:rFonts w:ascii="Georgia" w:hAnsi="Georgia"/>
        </w:rPr>
      </w:pPr>
    </w:p>
    <w:tbl>
      <w:tblPr>
        <w:tblStyle w:val="TableGrid"/>
        <w:tblW w:w="0" w:type="auto"/>
        <w:tblLook w:val="04A0" w:firstRow="1" w:lastRow="0" w:firstColumn="1" w:lastColumn="0" w:noHBand="0" w:noVBand="1"/>
      </w:tblPr>
      <w:tblGrid>
        <w:gridCol w:w="9576"/>
      </w:tblGrid>
      <w:tr w:rsidR="00AE1BAD" w:rsidRPr="00DB60EB" w:rsidTr="00C17D50">
        <w:tc>
          <w:tcPr>
            <w:tcW w:w="9576" w:type="dxa"/>
            <w:tcBorders>
              <w:top w:val="dotted" w:sz="4" w:space="0" w:color="auto"/>
              <w:left w:val="dotted" w:sz="4" w:space="0" w:color="auto"/>
              <w:bottom w:val="dotted" w:sz="4" w:space="0" w:color="auto"/>
              <w:right w:val="dotted" w:sz="4" w:space="0" w:color="auto"/>
            </w:tcBorders>
          </w:tcPr>
          <w:p w:rsidR="00AE1BAD" w:rsidRPr="00DB60EB" w:rsidRDefault="00AE1BAD" w:rsidP="00B62730">
            <w:pPr>
              <w:pStyle w:val="ListParagraph"/>
              <w:ind w:left="0"/>
              <w:jc w:val="both"/>
              <w:rPr>
                <w:rFonts w:ascii="Georgia" w:hAnsi="Georgia"/>
                <w:b/>
              </w:rPr>
            </w:pPr>
          </w:p>
          <w:p w:rsidR="00AE1BAD" w:rsidRDefault="00AE1BAD"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Default="005537FA" w:rsidP="00B62730">
            <w:pPr>
              <w:jc w:val="both"/>
              <w:rPr>
                <w:rFonts w:ascii="Georgia" w:hAnsi="Georgia"/>
              </w:rPr>
            </w:pPr>
          </w:p>
          <w:p w:rsidR="005537FA" w:rsidRPr="00DB60EB" w:rsidRDefault="005537FA" w:rsidP="00B62730">
            <w:pPr>
              <w:jc w:val="both"/>
              <w:rPr>
                <w:rFonts w:ascii="Georgia" w:hAnsi="Georgia"/>
              </w:rPr>
            </w:pPr>
          </w:p>
        </w:tc>
      </w:tr>
    </w:tbl>
    <w:p w:rsidR="000344E5" w:rsidRPr="00DB60EB" w:rsidRDefault="00304394" w:rsidP="00B62730">
      <w:pPr>
        <w:pStyle w:val="Heading1"/>
        <w:jc w:val="both"/>
      </w:pPr>
      <w:r w:rsidRPr="00DB60EB">
        <w:lastRenderedPageBreak/>
        <w:t xml:space="preserve">Section </w:t>
      </w:r>
      <w:r w:rsidR="00CF1096" w:rsidRPr="00DB60EB">
        <w:t>3</w:t>
      </w:r>
      <w:r w:rsidR="00645CF9" w:rsidRPr="00DB60EB">
        <w:t>: Difference-in-Difference</w:t>
      </w:r>
    </w:p>
    <w:p w:rsidR="000344E5" w:rsidRPr="00DB60EB" w:rsidRDefault="00135478" w:rsidP="00B62730">
      <w:pPr>
        <w:jc w:val="both"/>
        <w:rPr>
          <w:rFonts w:ascii="Georgia" w:hAnsi="Georgia"/>
        </w:rPr>
      </w:pPr>
      <w:r w:rsidRPr="00DB60EB">
        <w:rPr>
          <w:rFonts w:ascii="Georgia" w:hAnsi="Georgia"/>
        </w:rPr>
        <w:t xml:space="preserve">When </w:t>
      </w:r>
      <w:r w:rsidR="007004B7" w:rsidRPr="00DB60EB">
        <w:rPr>
          <w:rFonts w:ascii="Georgia" w:hAnsi="Georgia"/>
        </w:rPr>
        <w:t>the program is</w:t>
      </w:r>
      <w:r w:rsidRPr="00DB60EB">
        <w:rPr>
          <w:rFonts w:ascii="Georgia" w:hAnsi="Georgia"/>
        </w:rPr>
        <w:t xml:space="preserve"> introduced, a</w:t>
      </w:r>
      <w:r w:rsidR="00AD0842" w:rsidRPr="00DB60EB">
        <w:rPr>
          <w:rFonts w:ascii="Georgia" w:hAnsi="Georgia"/>
        </w:rPr>
        <w:t xml:space="preserve"> more senior </w:t>
      </w:r>
      <w:r w:rsidR="00304394" w:rsidRPr="00DB60EB">
        <w:rPr>
          <w:rFonts w:ascii="Georgia" w:hAnsi="Georgia"/>
        </w:rPr>
        <w:t>colleague</w:t>
      </w:r>
      <w:r w:rsidR="00FA4764" w:rsidRPr="00DB60EB">
        <w:rPr>
          <w:rFonts w:ascii="Georgia" w:hAnsi="Georgia"/>
        </w:rPr>
        <w:t xml:space="preserve"> advises you to survey everyone</w:t>
      </w:r>
      <w:r w:rsidR="0025282B">
        <w:rPr>
          <w:rFonts w:ascii="Georgia" w:hAnsi="Georgia"/>
        </w:rPr>
        <w:t>, both the participants and comparison group,</w:t>
      </w:r>
      <w:r w:rsidR="00FA4764" w:rsidRPr="00DB60EB">
        <w:rPr>
          <w:rFonts w:ascii="Georgia" w:hAnsi="Georgia"/>
        </w:rPr>
        <w:t xml:space="preserve"> </w:t>
      </w:r>
      <w:r w:rsidR="0025282B">
        <w:rPr>
          <w:rFonts w:ascii="Georgia" w:hAnsi="Georgia"/>
        </w:rPr>
        <w:t xml:space="preserve">not only </w:t>
      </w:r>
      <w:r w:rsidR="0025282B" w:rsidRPr="0025282B">
        <w:rPr>
          <w:rFonts w:ascii="Georgia" w:hAnsi="Georgia"/>
          <w:i/>
        </w:rPr>
        <w:t>after</w:t>
      </w:r>
      <w:r w:rsidR="0025282B">
        <w:rPr>
          <w:rFonts w:ascii="Georgia" w:hAnsi="Georgia"/>
        </w:rPr>
        <w:t xml:space="preserve"> but also </w:t>
      </w:r>
      <w:r w:rsidR="0025282B" w:rsidRPr="0025282B">
        <w:rPr>
          <w:rFonts w:ascii="Georgia" w:hAnsi="Georgia"/>
          <w:i/>
        </w:rPr>
        <w:t>before</w:t>
      </w:r>
      <w:r w:rsidR="0025282B">
        <w:rPr>
          <w:rFonts w:ascii="Georgia" w:hAnsi="Georgia"/>
        </w:rPr>
        <w:t xml:space="preserve"> </w:t>
      </w:r>
      <w:r w:rsidR="007004B7" w:rsidRPr="00DB60EB">
        <w:rPr>
          <w:rFonts w:ascii="Georgia" w:hAnsi="Georgia"/>
        </w:rPr>
        <w:t xml:space="preserve">the </w:t>
      </w:r>
      <w:r w:rsidR="003A0855">
        <w:rPr>
          <w:rFonts w:ascii="Georgia" w:hAnsi="Georgia"/>
        </w:rPr>
        <w:t>savings groups</w:t>
      </w:r>
      <w:r w:rsidR="007004B7" w:rsidRPr="00DB60EB">
        <w:rPr>
          <w:rFonts w:ascii="Georgia" w:hAnsi="Georgia"/>
        </w:rPr>
        <w:t xml:space="preserve"> are formed</w:t>
      </w:r>
      <w:r w:rsidR="00FA4764" w:rsidRPr="00DB60EB">
        <w:rPr>
          <w:rFonts w:ascii="Georgia" w:hAnsi="Georgia"/>
        </w:rPr>
        <w:t>.</w:t>
      </w:r>
      <w:r w:rsidR="00CF1096" w:rsidRPr="00DB60EB">
        <w:rPr>
          <w:rFonts w:ascii="Georgia" w:hAnsi="Georgia"/>
        </w:rPr>
        <w:t xml:space="preserve"> </w:t>
      </w:r>
      <w:r w:rsidR="00E843FC" w:rsidRPr="00DB60EB">
        <w:rPr>
          <w:rFonts w:ascii="Georgia" w:hAnsi="Georgia"/>
        </w:rPr>
        <w:t xml:space="preserve">Instead of looking at the difference between just the </w:t>
      </w:r>
      <w:r w:rsidR="00AD1660">
        <w:rPr>
          <w:rFonts w:ascii="Georgia" w:hAnsi="Georgia"/>
        </w:rPr>
        <w:t>individuals</w:t>
      </w:r>
      <w:r w:rsidR="00E843FC" w:rsidRPr="00DB60EB">
        <w:rPr>
          <w:rFonts w:ascii="Georgia" w:hAnsi="Georgia"/>
        </w:rPr>
        <w:t xml:space="preserve"> in </w:t>
      </w:r>
      <w:r w:rsidR="003A0855">
        <w:rPr>
          <w:rFonts w:ascii="Georgia" w:hAnsi="Georgia"/>
        </w:rPr>
        <w:t>savings groups</w:t>
      </w:r>
      <w:r w:rsidR="00E843FC" w:rsidRPr="00DB60EB">
        <w:rPr>
          <w:rFonts w:ascii="Georgia" w:hAnsi="Georgia"/>
        </w:rPr>
        <w:t xml:space="preserve"> </w:t>
      </w:r>
      <w:r w:rsidR="005D676E">
        <w:rPr>
          <w:rFonts w:ascii="Georgia" w:hAnsi="Georgia"/>
        </w:rPr>
        <w:t xml:space="preserve">and </w:t>
      </w:r>
      <w:r w:rsidR="00E843FC" w:rsidRPr="00DB60EB">
        <w:rPr>
          <w:rFonts w:ascii="Georgia" w:hAnsi="Georgia"/>
        </w:rPr>
        <w:t xml:space="preserve">those who are not in </w:t>
      </w:r>
      <w:r w:rsidR="003A0855">
        <w:rPr>
          <w:rFonts w:ascii="Georgia" w:hAnsi="Georgia"/>
        </w:rPr>
        <w:t>savings groups</w:t>
      </w:r>
      <w:r w:rsidR="00C00059">
        <w:rPr>
          <w:rFonts w:ascii="Georgia" w:hAnsi="Georgia"/>
        </w:rPr>
        <w:t xml:space="preserve"> </w:t>
      </w:r>
      <w:r w:rsidR="00C00059" w:rsidRPr="00B11B48">
        <w:rPr>
          <w:rFonts w:ascii="Georgia" w:hAnsi="Georgia"/>
          <w:i/>
        </w:rPr>
        <w:t>after</w:t>
      </w:r>
      <w:r w:rsidR="00C00059">
        <w:rPr>
          <w:rFonts w:ascii="Georgia" w:hAnsi="Georgia"/>
        </w:rPr>
        <w:t xml:space="preserve"> the program has ended</w:t>
      </w:r>
      <w:r w:rsidR="00E843FC" w:rsidRPr="00DB60EB">
        <w:rPr>
          <w:rFonts w:ascii="Georgia" w:hAnsi="Georgia"/>
        </w:rPr>
        <w:t>, you now</w:t>
      </w:r>
      <w:r w:rsidR="00D52323" w:rsidRPr="00DB60EB">
        <w:rPr>
          <w:rFonts w:ascii="Georgia" w:hAnsi="Georgia"/>
        </w:rPr>
        <w:t xml:space="preserve"> </w:t>
      </w:r>
      <w:r w:rsidR="00E843FC" w:rsidRPr="00DB60EB">
        <w:rPr>
          <w:rFonts w:ascii="Georgia" w:hAnsi="Georgia"/>
        </w:rPr>
        <w:t xml:space="preserve">compare </w:t>
      </w:r>
      <w:r w:rsidR="00B87CA0" w:rsidRPr="00DB60EB">
        <w:rPr>
          <w:rFonts w:ascii="Georgia" w:hAnsi="Georgia"/>
        </w:rPr>
        <w:t xml:space="preserve">the change over time for the </w:t>
      </w:r>
      <w:r w:rsidR="00AB2468">
        <w:rPr>
          <w:rFonts w:ascii="Georgia" w:hAnsi="Georgia"/>
        </w:rPr>
        <w:t>individuals</w:t>
      </w:r>
      <w:r w:rsidR="00B87CA0" w:rsidRPr="00DB60EB">
        <w:rPr>
          <w:rFonts w:ascii="Georgia" w:hAnsi="Georgia"/>
        </w:rPr>
        <w:t xml:space="preserve"> in the </w:t>
      </w:r>
      <w:r w:rsidR="003A0855">
        <w:rPr>
          <w:rFonts w:ascii="Georgia" w:hAnsi="Georgia"/>
        </w:rPr>
        <w:t>savings groups</w:t>
      </w:r>
      <w:r w:rsidR="00B87CA0" w:rsidRPr="00DB60EB">
        <w:rPr>
          <w:rFonts w:ascii="Georgia" w:hAnsi="Georgia"/>
        </w:rPr>
        <w:t xml:space="preserve"> </w:t>
      </w:r>
      <w:r w:rsidR="005D676E">
        <w:rPr>
          <w:rFonts w:ascii="Georgia" w:hAnsi="Georgia"/>
        </w:rPr>
        <w:t xml:space="preserve">and </w:t>
      </w:r>
      <w:r w:rsidR="00B87CA0" w:rsidRPr="00DB60EB">
        <w:rPr>
          <w:rFonts w:ascii="Georgia" w:hAnsi="Georgia"/>
        </w:rPr>
        <w:t xml:space="preserve">the change over this same time for the </w:t>
      </w:r>
      <w:r w:rsidR="004F50FA">
        <w:rPr>
          <w:rFonts w:ascii="Georgia" w:hAnsi="Georgia"/>
        </w:rPr>
        <w:t>individuals</w:t>
      </w:r>
      <w:r w:rsidR="00B87CA0" w:rsidRPr="00DB60EB">
        <w:rPr>
          <w:rFonts w:ascii="Georgia" w:hAnsi="Georgia"/>
        </w:rPr>
        <w:t xml:space="preserve"> who did not join the </w:t>
      </w:r>
      <w:r w:rsidR="003A0855">
        <w:rPr>
          <w:rFonts w:ascii="Georgia" w:hAnsi="Georgia"/>
        </w:rPr>
        <w:t>groups</w:t>
      </w:r>
      <w:r w:rsidR="00B87CA0" w:rsidRPr="00DB60EB">
        <w:rPr>
          <w:rFonts w:ascii="Georgia" w:hAnsi="Georgia"/>
        </w:rPr>
        <w:t>.</w:t>
      </w:r>
      <w:r w:rsidR="00CF1096" w:rsidRPr="00DB60EB">
        <w:rPr>
          <w:rFonts w:ascii="Georgia" w:hAnsi="Georgia"/>
        </w:rPr>
        <w:t xml:space="preserve"> </w:t>
      </w:r>
      <w:r w:rsidR="00BA795D" w:rsidRPr="00DB60EB">
        <w:rPr>
          <w:rFonts w:ascii="Georgia" w:hAnsi="Georgia"/>
        </w:rPr>
        <w:t xml:space="preserve">This will help </w:t>
      </w:r>
      <w:r w:rsidR="0049355E" w:rsidRPr="005149EB">
        <w:rPr>
          <w:rFonts w:ascii="Georgia" w:hAnsi="Georgia"/>
          <w:u w:color="FFFF00"/>
        </w:rPr>
        <w:t>control</w:t>
      </w:r>
      <w:r w:rsidR="00BA795D" w:rsidRPr="00DB60EB">
        <w:rPr>
          <w:rFonts w:ascii="Georgia" w:hAnsi="Georgia"/>
        </w:rPr>
        <w:t xml:space="preserve"> for initial differences between the group</w:t>
      </w:r>
      <w:r w:rsidRPr="00DB60EB">
        <w:rPr>
          <w:rFonts w:ascii="Georgia" w:hAnsi="Georgia"/>
        </w:rPr>
        <w:t>s</w:t>
      </w:r>
      <w:r w:rsidR="00BA795D" w:rsidRPr="00DB60EB">
        <w:rPr>
          <w:rFonts w:ascii="Georgia" w:hAnsi="Georgia"/>
        </w:rPr>
        <w:t xml:space="preserve"> and changes that occurred over time that were </w:t>
      </w:r>
      <w:r w:rsidR="00BA795D" w:rsidRPr="003D6673">
        <w:rPr>
          <w:rFonts w:ascii="Georgia" w:hAnsi="Georgia"/>
          <w:i/>
        </w:rPr>
        <w:t>not</w:t>
      </w:r>
      <w:r w:rsidR="00BA795D" w:rsidRPr="00DB60EB">
        <w:rPr>
          <w:rFonts w:ascii="Georgia" w:hAnsi="Georgia"/>
        </w:rPr>
        <w:t xml:space="preserve"> a result of the program</w:t>
      </w:r>
      <w:r w:rsidR="003D6673">
        <w:rPr>
          <w:rFonts w:ascii="Georgia" w:hAnsi="Georgia"/>
        </w:rPr>
        <w:t xml:space="preserve"> but of a</w:t>
      </w:r>
      <w:r w:rsidR="005D676E">
        <w:rPr>
          <w:rFonts w:ascii="Georgia" w:hAnsi="Georgia"/>
        </w:rPr>
        <w:t>n</w:t>
      </w:r>
      <w:r w:rsidR="003D6673">
        <w:rPr>
          <w:rFonts w:ascii="Georgia" w:hAnsi="Georgia"/>
        </w:rPr>
        <w:t xml:space="preserve"> unrelated third factor</w:t>
      </w:r>
      <w:r w:rsidR="00BA795D" w:rsidRPr="00DB60EB">
        <w:rPr>
          <w:rFonts w:ascii="Georgia" w:hAnsi="Georgia"/>
        </w:rPr>
        <w:t>.</w:t>
      </w:r>
      <w:r w:rsidR="00CF1096" w:rsidRPr="00DB60EB">
        <w:rPr>
          <w:rFonts w:ascii="Georgia" w:hAnsi="Georgia"/>
        </w:rPr>
        <w:t xml:space="preserve"> </w:t>
      </w:r>
      <w:r w:rsidR="00827B53" w:rsidRPr="00DB60EB">
        <w:rPr>
          <w:rFonts w:ascii="Georgia" w:hAnsi="Georgia"/>
        </w:rPr>
        <w:t xml:space="preserve">This is called </w:t>
      </w:r>
      <w:r w:rsidR="00D52323" w:rsidRPr="00DB60EB">
        <w:rPr>
          <w:rFonts w:ascii="Georgia" w:hAnsi="Georgia"/>
        </w:rPr>
        <w:t>a difference-in-difference calculation.</w:t>
      </w:r>
      <w:r w:rsidR="00CF1096" w:rsidRPr="00DB60EB">
        <w:rPr>
          <w:rFonts w:ascii="Georgia" w:hAnsi="Georgia"/>
        </w:rPr>
        <w:t xml:space="preserve"> </w:t>
      </w:r>
      <w:r w:rsidR="00B87CA0" w:rsidRPr="00DB60EB">
        <w:rPr>
          <w:rFonts w:ascii="Georgia" w:hAnsi="Georgia"/>
        </w:rPr>
        <w:t xml:space="preserve">You </w:t>
      </w:r>
      <w:r w:rsidR="00304394" w:rsidRPr="00DB60EB">
        <w:rPr>
          <w:rFonts w:ascii="Georgia" w:hAnsi="Georgia"/>
        </w:rPr>
        <w:t>find</w:t>
      </w:r>
      <w:r w:rsidR="00B87CA0" w:rsidRPr="00DB60EB">
        <w:rPr>
          <w:rFonts w:ascii="Georgia" w:hAnsi="Georgia"/>
        </w:rPr>
        <w:t xml:space="preserve"> the following results:</w:t>
      </w:r>
    </w:p>
    <w:p w:rsidR="00E81913" w:rsidRPr="00DB60EB" w:rsidRDefault="00E81913" w:rsidP="00AF7947">
      <w:pPr>
        <w:pStyle w:val="Caption"/>
        <w:keepNext/>
        <w:jc w:val="center"/>
        <w:rPr>
          <w:rFonts w:ascii="Georgia" w:hAnsi="Georgia"/>
          <w:sz w:val="22"/>
          <w:szCs w:val="22"/>
        </w:rPr>
      </w:pPr>
      <w:r w:rsidRPr="00DB60EB">
        <w:rPr>
          <w:rFonts w:ascii="Georgia" w:hAnsi="Georgia"/>
          <w:sz w:val="22"/>
          <w:szCs w:val="22"/>
        </w:rPr>
        <w:t xml:space="preserve">Table </w:t>
      </w:r>
      <w:r w:rsidR="001C3700" w:rsidRPr="00DB60EB">
        <w:rPr>
          <w:rFonts w:ascii="Georgia" w:hAnsi="Georgia"/>
          <w:sz w:val="22"/>
          <w:szCs w:val="22"/>
        </w:rPr>
        <w:fldChar w:fldCharType="begin"/>
      </w:r>
      <w:r w:rsidRPr="00DB60EB">
        <w:rPr>
          <w:rFonts w:ascii="Georgia" w:hAnsi="Georgia"/>
          <w:sz w:val="22"/>
          <w:szCs w:val="22"/>
        </w:rPr>
        <w:instrText xml:space="preserve"> SEQ Table \* ARABIC </w:instrText>
      </w:r>
      <w:r w:rsidR="001C3700" w:rsidRPr="00DB60EB">
        <w:rPr>
          <w:rFonts w:ascii="Georgia" w:hAnsi="Georgia"/>
          <w:sz w:val="22"/>
          <w:szCs w:val="22"/>
        </w:rPr>
        <w:fldChar w:fldCharType="separate"/>
      </w:r>
      <w:r w:rsidR="00E825DA">
        <w:rPr>
          <w:rFonts w:ascii="Georgia" w:hAnsi="Georgia"/>
          <w:noProof/>
          <w:sz w:val="22"/>
          <w:szCs w:val="22"/>
        </w:rPr>
        <w:t>3</w:t>
      </w:r>
      <w:r w:rsidR="001C3700" w:rsidRPr="00DB60EB">
        <w:rPr>
          <w:rFonts w:ascii="Georgia" w:hAnsi="Georgia"/>
          <w:sz w:val="22"/>
          <w:szCs w:val="22"/>
        </w:rPr>
        <w:fldChar w:fldCharType="end"/>
      </w:r>
      <w:r w:rsidRPr="00DB60EB">
        <w:rPr>
          <w:rFonts w:ascii="Georgia" w:hAnsi="Georgia"/>
          <w:sz w:val="22"/>
          <w:szCs w:val="22"/>
        </w:rPr>
        <w:t xml:space="preserve"> Difference-in-Difference</w:t>
      </w:r>
    </w:p>
    <w:tbl>
      <w:tblPr>
        <w:tblStyle w:val="MediumGrid3-Accent1"/>
        <w:tblW w:w="9468" w:type="dxa"/>
        <w:jc w:val="left"/>
        <w:tblLayout w:type="fixed"/>
        <w:tblLook w:val="04A0" w:firstRow="1" w:lastRow="0" w:firstColumn="1" w:lastColumn="0" w:noHBand="0" w:noVBand="1"/>
      </w:tblPr>
      <w:tblGrid>
        <w:gridCol w:w="1458"/>
        <w:gridCol w:w="3330"/>
        <w:gridCol w:w="3240"/>
        <w:gridCol w:w="1440"/>
      </w:tblGrid>
      <w:tr w:rsidR="007A3E43" w:rsidRPr="00DB60EB" w:rsidTr="009D1309">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58" w:type="dxa"/>
          </w:tcPr>
          <w:p w:rsidR="000344E5" w:rsidRPr="00DB60EB" w:rsidRDefault="000344E5" w:rsidP="009D1309">
            <w:pPr>
              <w:pStyle w:val="NoSpacing"/>
              <w:spacing w:line="360" w:lineRule="auto"/>
            </w:pPr>
          </w:p>
        </w:tc>
        <w:tc>
          <w:tcPr>
            <w:tcW w:w="8010" w:type="dxa"/>
            <w:gridSpan w:val="3"/>
          </w:tcPr>
          <w:p w:rsidR="000344E5" w:rsidRPr="009D1309" w:rsidRDefault="002779A3" w:rsidP="009D130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pPr>
            <w:r>
              <w:t>Business Ownership</w:t>
            </w:r>
          </w:p>
        </w:tc>
      </w:tr>
      <w:tr w:rsidR="007A3E43" w:rsidRPr="00DB60EB" w:rsidTr="005537FA">
        <w:trPr>
          <w:cnfStyle w:val="000000100000" w:firstRow="0" w:lastRow="0" w:firstColumn="0" w:lastColumn="0" w:oddVBand="0" w:evenVBand="0" w:oddHBand="1" w:evenHBand="0" w:firstRowFirstColumn="0" w:firstRowLastColumn="0" w:lastRowFirstColumn="0" w:lastRowLastColumn="0"/>
          <w:trHeight w:val="246"/>
          <w:jc w:val="left"/>
        </w:trPr>
        <w:tc>
          <w:tcPr>
            <w:cnfStyle w:val="001000000000" w:firstRow="0" w:lastRow="0" w:firstColumn="1" w:lastColumn="0" w:oddVBand="0" w:evenVBand="0" w:oddHBand="0" w:evenHBand="0" w:firstRowFirstColumn="0" w:firstRowLastColumn="0" w:lastRowFirstColumn="0" w:lastRowLastColumn="0"/>
            <w:tcW w:w="1458" w:type="dxa"/>
          </w:tcPr>
          <w:p w:rsidR="00557D34" w:rsidRPr="00DB60EB" w:rsidRDefault="00557D34" w:rsidP="009D1309">
            <w:pPr>
              <w:pStyle w:val="NoSpacing"/>
              <w:spacing w:line="360" w:lineRule="auto"/>
            </w:pPr>
          </w:p>
        </w:tc>
        <w:tc>
          <w:tcPr>
            <w:tcW w:w="3330" w:type="dxa"/>
            <w:shd w:val="clear" w:color="auto" w:fill="4F81BD"/>
            <w:vAlign w:val="center"/>
          </w:tcPr>
          <w:p w:rsidR="00557D34" w:rsidRPr="00F3454B" w:rsidRDefault="00F3454B" w:rsidP="009D130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F3454B">
              <w:rPr>
                <w:b/>
                <w:color w:val="FFFFFF" w:themeColor="background1"/>
              </w:rPr>
              <w:t xml:space="preserve">Individuals who did not participated in </w:t>
            </w:r>
            <w:r w:rsidR="003A0855">
              <w:rPr>
                <w:b/>
                <w:color w:val="FFFFFF" w:themeColor="background1"/>
              </w:rPr>
              <w:t>savings groups</w:t>
            </w:r>
          </w:p>
        </w:tc>
        <w:tc>
          <w:tcPr>
            <w:tcW w:w="3240" w:type="dxa"/>
            <w:shd w:val="clear" w:color="auto" w:fill="4F81BD"/>
            <w:vAlign w:val="center"/>
          </w:tcPr>
          <w:p w:rsidR="00557D34" w:rsidRPr="00F3454B" w:rsidRDefault="00F3454B" w:rsidP="009D130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rPr>
            </w:pPr>
            <w:r w:rsidRPr="00F3454B">
              <w:rPr>
                <w:b/>
                <w:color w:val="FFFFFF" w:themeColor="background1"/>
              </w:rPr>
              <w:t xml:space="preserve">Individuals who participated in </w:t>
            </w:r>
            <w:r w:rsidR="003A0855">
              <w:rPr>
                <w:b/>
                <w:color w:val="FFFFFF" w:themeColor="background1"/>
              </w:rPr>
              <w:t>savings groups</w:t>
            </w:r>
          </w:p>
        </w:tc>
        <w:tc>
          <w:tcPr>
            <w:tcW w:w="1440" w:type="dxa"/>
            <w:shd w:val="clear" w:color="auto" w:fill="4F81BD"/>
          </w:tcPr>
          <w:p w:rsidR="00557D34" w:rsidRPr="009D1309" w:rsidRDefault="007A3E43" w:rsidP="009D130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D1309">
              <w:rPr>
                <w:b/>
                <w:color w:val="FFFFFF" w:themeColor="background1"/>
              </w:rPr>
              <w:t>Difference</w:t>
            </w:r>
          </w:p>
        </w:tc>
      </w:tr>
      <w:tr w:rsidR="007A3E43" w:rsidRPr="00DB60EB" w:rsidTr="005537FA">
        <w:trPr>
          <w:jc w:val="left"/>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344E5" w:rsidRPr="00DB60EB" w:rsidRDefault="007A3E43" w:rsidP="009D1309">
            <w:pPr>
              <w:pStyle w:val="NoSpacing"/>
              <w:spacing w:line="360" w:lineRule="auto"/>
            </w:pPr>
            <w:r w:rsidRPr="00DB60EB">
              <w:t>Baseline</w:t>
            </w:r>
          </w:p>
        </w:tc>
        <w:tc>
          <w:tcPr>
            <w:tcW w:w="3330" w:type="dxa"/>
          </w:tcPr>
          <w:p w:rsidR="000344E5" w:rsidRPr="00DB60EB" w:rsidRDefault="007A3E43" w:rsidP="009D130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rsidRPr="00DB60EB">
              <w:t>16%</w:t>
            </w:r>
          </w:p>
        </w:tc>
        <w:tc>
          <w:tcPr>
            <w:tcW w:w="3240" w:type="dxa"/>
          </w:tcPr>
          <w:p w:rsidR="000344E5" w:rsidRPr="00DB60EB" w:rsidRDefault="007A3E43" w:rsidP="009D130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rsidRPr="00DB60EB">
              <w:t>21%</w:t>
            </w:r>
          </w:p>
        </w:tc>
        <w:tc>
          <w:tcPr>
            <w:tcW w:w="1440" w:type="dxa"/>
            <w:vAlign w:val="top"/>
          </w:tcPr>
          <w:p w:rsidR="00557D34" w:rsidRPr="002772FA" w:rsidRDefault="00073974" w:rsidP="00687F9B">
            <w:pPr>
              <w:pStyle w:val="NoSpacing"/>
              <w:spacing w:line="360" w:lineRule="auto"/>
              <w:cnfStyle w:val="000000000000" w:firstRow="0" w:lastRow="0" w:firstColumn="0" w:lastColumn="0" w:oddVBand="0" w:evenVBand="0" w:oddHBand="0" w:evenHBand="0" w:firstRowFirstColumn="0" w:firstRowLastColumn="0" w:lastRowFirstColumn="0" w:lastRowLastColumn="0"/>
              <w:rPr>
                <w:i/>
              </w:rPr>
            </w:pPr>
            <w:r w:rsidRPr="002772FA">
              <w:rPr>
                <w:i/>
              </w:rPr>
              <w:t>(d)</w:t>
            </w:r>
          </w:p>
        </w:tc>
      </w:tr>
      <w:tr w:rsidR="000121BA" w:rsidRPr="00DB60EB" w:rsidTr="005537F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121BA" w:rsidRPr="00DB60EB" w:rsidRDefault="000121BA" w:rsidP="009D1309">
            <w:pPr>
              <w:pStyle w:val="NoSpacing"/>
              <w:spacing w:line="360" w:lineRule="auto"/>
            </w:pPr>
            <w:proofErr w:type="spellStart"/>
            <w:r w:rsidRPr="00DB60EB">
              <w:t>Endline</w:t>
            </w:r>
            <w:proofErr w:type="spellEnd"/>
          </w:p>
        </w:tc>
        <w:tc>
          <w:tcPr>
            <w:tcW w:w="3330" w:type="dxa"/>
          </w:tcPr>
          <w:p w:rsidR="000121BA" w:rsidRPr="00DB60EB" w:rsidRDefault="000121BA" w:rsidP="009D130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pPr>
            <w:r w:rsidRPr="00DB60EB">
              <w:t>19%</w:t>
            </w:r>
          </w:p>
        </w:tc>
        <w:tc>
          <w:tcPr>
            <w:tcW w:w="3240" w:type="dxa"/>
          </w:tcPr>
          <w:p w:rsidR="000121BA" w:rsidRPr="00DB60EB" w:rsidRDefault="000121BA" w:rsidP="009D130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pPr>
            <w:r w:rsidRPr="00DB60EB">
              <w:t>28%</w:t>
            </w:r>
          </w:p>
        </w:tc>
        <w:tc>
          <w:tcPr>
            <w:tcW w:w="1440" w:type="dxa"/>
            <w:vAlign w:val="top"/>
          </w:tcPr>
          <w:p w:rsidR="000121BA" w:rsidRPr="002772FA" w:rsidRDefault="000121BA" w:rsidP="00687F9B">
            <w:pPr>
              <w:pStyle w:val="NoSpacing"/>
              <w:spacing w:line="360" w:lineRule="auto"/>
              <w:cnfStyle w:val="000000100000" w:firstRow="0" w:lastRow="0" w:firstColumn="0" w:lastColumn="0" w:oddVBand="0" w:evenVBand="0" w:oddHBand="1" w:evenHBand="0" w:firstRowFirstColumn="0" w:firstRowLastColumn="0" w:lastRowFirstColumn="0" w:lastRowLastColumn="0"/>
              <w:rPr>
                <w:i/>
              </w:rPr>
            </w:pPr>
            <w:r w:rsidRPr="002772FA">
              <w:rPr>
                <w:i/>
              </w:rPr>
              <w:t>(e)</w:t>
            </w:r>
          </w:p>
        </w:tc>
      </w:tr>
      <w:tr w:rsidR="000121BA" w:rsidRPr="00DB60EB" w:rsidTr="005537FA">
        <w:trPr>
          <w:trHeight w:val="268"/>
          <w:jc w:val="left"/>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121BA" w:rsidRPr="00AF7947" w:rsidRDefault="00AF7947" w:rsidP="009D1309">
            <w:pPr>
              <w:pStyle w:val="NoSpacing"/>
              <w:spacing w:line="360" w:lineRule="auto"/>
            </w:pPr>
            <w:r w:rsidRPr="00AF7947">
              <w:t>Difference</w:t>
            </w:r>
          </w:p>
        </w:tc>
        <w:tc>
          <w:tcPr>
            <w:tcW w:w="3330" w:type="dxa"/>
            <w:vAlign w:val="top"/>
          </w:tcPr>
          <w:p w:rsidR="000121BA" w:rsidRPr="002772FA" w:rsidRDefault="000121BA" w:rsidP="00687F9B">
            <w:pPr>
              <w:pStyle w:val="NoSpacing"/>
              <w:spacing w:line="360" w:lineRule="auto"/>
              <w:cnfStyle w:val="000000000000" w:firstRow="0" w:lastRow="0" w:firstColumn="0" w:lastColumn="0" w:oddVBand="0" w:evenVBand="0" w:oddHBand="0" w:evenHBand="0" w:firstRowFirstColumn="0" w:firstRowLastColumn="0" w:lastRowFirstColumn="0" w:lastRowLastColumn="0"/>
              <w:rPr>
                <w:i/>
              </w:rPr>
            </w:pPr>
            <w:r w:rsidRPr="002772FA">
              <w:rPr>
                <w:i/>
              </w:rPr>
              <w:t>(a)</w:t>
            </w:r>
          </w:p>
        </w:tc>
        <w:tc>
          <w:tcPr>
            <w:tcW w:w="3240" w:type="dxa"/>
            <w:vAlign w:val="top"/>
          </w:tcPr>
          <w:p w:rsidR="000121BA" w:rsidRPr="002772FA" w:rsidRDefault="000121BA" w:rsidP="00687F9B">
            <w:pPr>
              <w:pStyle w:val="NoSpacing"/>
              <w:spacing w:line="360" w:lineRule="auto"/>
              <w:cnfStyle w:val="000000000000" w:firstRow="0" w:lastRow="0" w:firstColumn="0" w:lastColumn="0" w:oddVBand="0" w:evenVBand="0" w:oddHBand="0" w:evenHBand="0" w:firstRowFirstColumn="0" w:firstRowLastColumn="0" w:lastRowFirstColumn="0" w:lastRowLastColumn="0"/>
              <w:rPr>
                <w:i/>
              </w:rPr>
            </w:pPr>
            <w:r w:rsidRPr="002772FA">
              <w:rPr>
                <w:i/>
              </w:rPr>
              <w:t>(b)</w:t>
            </w:r>
          </w:p>
        </w:tc>
        <w:tc>
          <w:tcPr>
            <w:tcW w:w="1440" w:type="dxa"/>
            <w:vAlign w:val="top"/>
          </w:tcPr>
          <w:p w:rsidR="000121BA" w:rsidRPr="002772FA" w:rsidRDefault="00AF7947" w:rsidP="00687F9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rPr>
            </w:pPr>
            <w:r>
              <w:rPr>
                <w:i/>
              </w:rPr>
              <w:t>(c</w:t>
            </w:r>
            <w:r w:rsidRPr="002772FA">
              <w:rPr>
                <w:i/>
              </w:rPr>
              <w:t>)</w:t>
            </w:r>
          </w:p>
        </w:tc>
      </w:tr>
    </w:tbl>
    <w:p w:rsidR="0054012C" w:rsidRDefault="0054012C" w:rsidP="00B62730">
      <w:pPr>
        <w:jc w:val="both"/>
        <w:rPr>
          <w:rFonts w:ascii="Georgia" w:hAnsi="Georgia"/>
        </w:rPr>
      </w:pPr>
    </w:p>
    <w:p w:rsidR="000344E5" w:rsidRPr="00DB60EB" w:rsidRDefault="00B87CA0" w:rsidP="00B62730">
      <w:pPr>
        <w:jc w:val="both"/>
        <w:rPr>
          <w:rFonts w:ascii="Georgia" w:hAnsi="Georgia"/>
          <w:b/>
        </w:rPr>
      </w:pPr>
      <w:r w:rsidRPr="00DB60EB">
        <w:rPr>
          <w:rFonts w:ascii="Georgia" w:hAnsi="Georgia"/>
          <w:b/>
        </w:rPr>
        <w:t xml:space="preserve">Discussion </w:t>
      </w:r>
      <w:r w:rsidR="00CF1096" w:rsidRPr="00DB60EB">
        <w:rPr>
          <w:rFonts w:ascii="Georgia" w:hAnsi="Georgia"/>
          <w:b/>
        </w:rPr>
        <w:t>Questions:</w:t>
      </w:r>
    </w:p>
    <w:p w:rsidR="00E00E32" w:rsidRPr="006F57B9" w:rsidRDefault="00E00E32" w:rsidP="00BD52DD">
      <w:pPr>
        <w:pStyle w:val="ListParagraph"/>
        <w:numPr>
          <w:ilvl w:val="0"/>
          <w:numId w:val="5"/>
        </w:numPr>
        <w:jc w:val="both"/>
        <w:rPr>
          <w:rFonts w:ascii="Georgia" w:hAnsi="Georgia"/>
        </w:rPr>
      </w:pPr>
      <w:r w:rsidRPr="006F57B9">
        <w:rPr>
          <w:rFonts w:ascii="Georgia" w:hAnsi="Georgia"/>
        </w:rPr>
        <w:t xml:space="preserve">What is </w:t>
      </w:r>
      <w:r w:rsidR="00243AFA">
        <w:rPr>
          <w:rFonts w:ascii="Georgia" w:hAnsi="Georgia"/>
        </w:rPr>
        <w:t xml:space="preserve">the comparison group in this evaluation and what </w:t>
      </w:r>
      <w:r w:rsidR="002D35C4">
        <w:rPr>
          <w:rFonts w:ascii="Georgia" w:hAnsi="Georgia"/>
        </w:rPr>
        <w:t xml:space="preserve">exactly </w:t>
      </w:r>
      <w:r w:rsidR="00243AFA">
        <w:rPr>
          <w:rFonts w:ascii="Georgia" w:hAnsi="Georgia"/>
        </w:rPr>
        <w:t>represents the counterfactual</w:t>
      </w:r>
      <w:r w:rsidR="002D35C4">
        <w:rPr>
          <w:rFonts w:ascii="Georgia" w:hAnsi="Georgia"/>
        </w:rPr>
        <w:t xml:space="preserve"> (you may want to refer back to the definition of counterfactual)</w:t>
      </w:r>
      <w:r w:rsidRPr="006F57B9">
        <w:rPr>
          <w:rFonts w:ascii="Georgia" w:hAnsi="Georgia"/>
        </w:rPr>
        <w:t>?</w:t>
      </w:r>
    </w:p>
    <w:tbl>
      <w:tblPr>
        <w:tblStyle w:val="TableGrid"/>
        <w:tblW w:w="0" w:type="auto"/>
        <w:tblLook w:val="04A0" w:firstRow="1" w:lastRow="0" w:firstColumn="1" w:lastColumn="0" w:noHBand="0" w:noVBand="1"/>
      </w:tblPr>
      <w:tblGrid>
        <w:gridCol w:w="9576"/>
      </w:tblGrid>
      <w:tr w:rsidR="00E00E32" w:rsidRPr="00DB60EB" w:rsidTr="00CA0A98">
        <w:tc>
          <w:tcPr>
            <w:tcW w:w="9576" w:type="dxa"/>
            <w:tcBorders>
              <w:top w:val="dotted" w:sz="4" w:space="0" w:color="auto"/>
              <w:left w:val="dotted" w:sz="4" w:space="0" w:color="auto"/>
              <w:bottom w:val="dotted" w:sz="4" w:space="0" w:color="auto"/>
              <w:right w:val="dotted" w:sz="4" w:space="0" w:color="auto"/>
            </w:tcBorders>
          </w:tcPr>
          <w:p w:rsidR="00E00E32" w:rsidRPr="00DB60EB" w:rsidRDefault="00E00E32" w:rsidP="00CA0A98">
            <w:pPr>
              <w:pStyle w:val="ListParagraph"/>
              <w:ind w:left="360"/>
              <w:jc w:val="both"/>
              <w:rPr>
                <w:rFonts w:ascii="Georgia" w:hAnsi="Georgia"/>
                <w:b/>
              </w:rPr>
            </w:pPr>
          </w:p>
          <w:p w:rsidR="005537FA" w:rsidRPr="005537FA" w:rsidRDefault="005537FA" w:rsidP="005537FA">
            <w:pPr>
              <w:jc w:val="both"/>
              <w:rPr>
                <w:rFonts w:ascii="Georgia" w:hAnsi="Georgia"/>
                <w:b/>
              </w:rPr>
            </w:pPr>
          </w:p>
          <w:p w:rsidR="005537FA" w:rsidRPr="00DB60EB" w:rsidRDefault="005537FA" w:rsidP="005537FA">
            <w:pPr>
              <w:pStyle w:val="ListParagraph"/>
              <w:ind w:left="360"/>
              <w:jc w:val="both"/>
              <w:rPr>
                <w:rFonts w:ascii="Georgia" w:hAnsi="Georgia"/>
              </w:rPr>
            </w:pPr>
          </w:p>
        </w:tc>
      </w:tr>
    </w:tbl>
    <w:p w:rsidR="005537FA" w:rsidRDefault="005537FA" w:rsidP="005537FA">
      <w:pPr>
        <w:pStyle w:val="ListParagraph"/>
        <w:ind w:left="360"/>
        <w:jc w:val="both"/>
        <w:rPr>
          <w:rFonts w:ascii="Georgia" w:hAnsi="Georgia"/>
        </w:rPr>
      </w:pPr>
    </w:p>
    <w:p w:rsidR="00F33D13" w:rsidRPr="00687F9B" w:rsidRDefault="008457FE" w:rsidP="00687F9B">
      <w:pPr>
        <w:pStyle w:val="ListParagraph"/>
        <w:numPr>
          <w:ilvl w:val="0"/>
          <w:numId w:val="5"/>
        </w:numPr>
        <w:jc w:val="both"/>
        <w:rPr>
          <w:rFonts w:ascii="Georgia" w:hAnsi="Georgia"/>
        </w:rPr>
      </w:pPr>
      <w:r>
        <w:rPr>
          <w:rFonts w:ascii="Georgia" w:hAnsi="Georgia"/>
        </w:rPr>
        <w:t>W</w:t>
      </w:r>
      <w:r w:rsidR="005149EB">
        <w:rPr>
          <w:rFonts w:ascii="Georgia" w:hAnsi="Georgia"/>
        </w:rPr>
        <w:t xml:space="preserve">hich field of the table above indicates </w:t>
      </w:r>
      <w:r w:rsidR="00E17440">
        <w:rPr>
          <w:rFonts w:ascii="Georgia" w:hAnsi="Georgia"/>
        </w:rPr>
        <w:t xml:space="preserve">the impact size </w:t>
      </w:r>
      <w:r w:rsidR="005149EB">
        <w:rPr>
          <w:rFonts w:ascii="Georgia" w:hAnsi="Georgia"/>
        </w:rPr>
        <w:t>of the program under</w:t>
      </w:r>
      <w:r w:rsidR="00E17440">
        <w:rPr>
          <w:rFonts w:ascii="Georgia" w:hAnsi="Georgia"/>
        </w:rPr>
        <w:t xml:space="preserve"> the difference-in-difference method?</w:t>
      </w:r>
      <w:r w:rsidR="00687F9B">
        <w:rPr>
          <w:rFonts w:ascii="Georgia" w:hAnsi="Georgia"/>
        </w:rPr>
        <w:t xml:space="preserve"> </w:t>
      </w:r>
      <w:r w:rsidR="00427D2A" w:rsidRPr="00687F9B">
        <w:rPr>
          <w:rFonts w:ascii="Georgia" w:hAnsi="Georgia"/>
        </w:rPr>
        <w:t>Fill in the empty fields.</w:t>
      </w:r>
    </w:p>
    <w:p w:rsidR="00F33D13" w:rsidRDefault="00F33D13" w:rsidP="00BD52DD">
      <w:pPr>
        <w:pStyle w:val="ListParagraph"/>
        <w:numPr>
          <w:ilvl w:val="1"/>
          <w:numId w:val="13"/>
        </w:numPr>
        <w:jc w:val="both"/>
        <w:rPr>
          <w:rFonts w:ascii="Georgia" w:hAnsi="Georgia"/>
        </w:rPr>
      </w:pPr>
      <w:r>
        <w:rPr>
          <w:rFonts w:ascii="Georgia" w:hAnsi="Georgia"/>
        </w:rPr>
        <w:t>First, c</w:t>
      </w:r>
      <w:r w:rsidR="00557D34" w:rsidRPr="00DB60EB">
        <w:rPr>
          <w:rFonts w:ascii="Georgia" w:hAnsi="Georgia"/>
        </w:rPr>
        <w:t xml:space="preserve">alculate the difference between the baseline and </w:t>
      </w:r>
      <w:proofErr w:type="spellStart"/>
      <w:r w:rsidR="00557D34" w:rsidRPr="00DB60EB">
        <w:rPr>
          <w:rFonts w:ascii="Georgia" w:hAnsi="Georgia"/>
        </w:rPr>
        <w:t>endline</w:t>
      </w:r>
      <w:proofErr w:type="spellEnd"/>
      <w:r w:rsidR="00557D34" w:rsidRPr="00DB60EB">
        <w:rPr>
          <w:rFonts w:ascii="Georgia" w:hAnsi="Georgia"/>
        </w:rPr>
        <w:t xml:space="preserve"> surveys </w:t>
      </w:r>
      <w:r w:rsidR="00427D2A">
        <w:rPr>
          <w:rFonts w:ascii="Georgia" w:hAnsi="Georgia"/>
        </w:rPr>
        <w:t>for</w:t>
      </w:r>
      <w:r w:rsidR="00557D34" w:rsidRPr="00DB60EB">
        <w:rPr>
          <w:rFonts w:ascii="Georgia" w:hAnsi="Georgia"/>
        </w:rPr>
        <w:t xml:space="preserve"> both the </w:t>
      </w:r>
      <w:r w:rsidR="00427D2A">
        <w:rPr>
          <w:rFonts w:ascii="Georgia" w:hAnsi="Georgia"/>
        </w:rPr>
        <w:t xml:space="preserve">participants and </w:t>
      </w:r>
      <w:r w:rsidR="00427D2A">
        <w:rPr>
          <w:rFonts w:ascii="Georgia" w:hAnsi="Georgia"/>
          <w:u w:color="FFFF00"/>
        </w:rPr>
        <w:t>comparison groups</w:t>
      </w:r>
      <w:r w:rsidR="00557D34" w:rsidRPr="00DB60EB">
        <w:rPr>
          <w:rFonts w:ascii="Georgia" w:hAnsi="Georgia"/>
        </w:rPr>
        <w:t xml:space="preserve"> and </w:t>
      </w:r>
      <w:r w:rsidR="0012335A" w:rsidRPr="00DB60EB">
        <w:rPr>
          <w:rFonts w:ascii="Georgia" w:hAnsi="Georgia"/>
        </w:rPr>
        <w:t xml:space="preserve">enter the results </w:t>
      </w:r>
      <w:r w:rsidR="00557D34" w:rsidRPr="00DB60EB">
        <w:rPr>
          <w:rFonts w:ascii="Georgia" w:hAnsi="Georgia"/>
        </w:rPr>
        <w:t xml:space="preserve">in cells (a) and (b). </w:t>
      </w:r>
    </w:p>
    <w:p w:rsidR="00F33D13" w:rsidRDefault="00557D34" w:rsidP="00BD52DD">
      <w:pPr>
        <w:pStyle w:val="ListParagraph"/>
        <w:numPr>
          <w:ilvl w:val="1"/>
          <w:numId w:val="13"/>
        </w:numPr>
        <w:jc w:val="both"/>
        <w:rPr>
          <w:rFonts w:ascii="Georgia" w:hAnsi="Georgia"/>
        </w:rPr>
      </w:pPr>
      <w:r w:rsidRPr="00F33D13">
        <w:rPr>
          <w:rFonts w:ascii="Georgia" w:hAnsi="Georgia"/>
        </w:rPr>
        <w:t>Now, calculate the difference between these numbers and enter this in cell (c). This is your difference</w:t>
      </w:r>
      <w:r w:rsidR="0012335A" w:rsidRPr="00F33D13">
        <w:rPr>
          <w:rFonts w:ascii="Georgia" w:hAnsi="Georgia"/>
        </w:rPr>
        <w:t>-</w:t>
      </w:r>
      <w:r w:rsidRPr="00F33D13">
        <w:rPr>
          <w:rFonts w:ascii="Georgia" w:hAnsi="Georgia"/>
        </w:rPr>
        <w:t>in</w:t>
      </w:r>
      <w:r w:rsidR="0012335A" w:rsidRPr="00F33D13">
        <w:rPr>
          <w:rFonts w:ascii="Georgia" w:hAnsi="Georgia"/>
        </w:rPr>
        <w:t>-</w:t>
      </w:r>
      <w:r w:rsidRPr="00F33D13">
        <w:rPr>
          <w:rFonts w:ascii="Georgia" w:hAnsi="Georgia"/>
        </w:rPr>
        <w:t>difference impact calculation</w:t>
      </w:r>
      <w:r w:rsidR="00CF1096" w:rsidRPr="00F33D13">
        <w:rPr>
          <w:rFonts w:ascii="Georgia" w:hAnsi="Georgia"/>
        </w:rPr>
        <w:t>.</w:t>
      </w:r>
    </w:p>
    <w:p w:rsidR="00A814B0" w:rsidRPr="003E1DBF" w:rsidRDefault="0012335A" w:rsidP="00BD52DD">
      <w:pPr>
        <w:pStyle w:val="ListParagraph"/>
        <w:numPr>
          <w:ilvl w:val="1"/>
          <w:numId w:val="13"/>
        </w:numPr>
        <w:jc w:val="both"/>
        <w:rPr>
          <w:rFonts w:ascii="Georgia" w:hAnsi="Georgia"/>
        </w:rPr>
      </w:pPr>
      <w:r w:rsidRPr="00F33D13">
        <w:rPr>
          <w:rFonts w:ascii="Georgia" w:hAnsi="Georgia"/>
        </w:rPr>
        <w:t>Next</w:t>
      </w:r>
      <w:r w:rsidR="00557D34" w:rsidRPr="00F33D13">
        <w:rPr>
          <w:rFonts w:ascii="Georgia" w:hAnsi="Georgia"/>
        </w:rPr>
        <w:t>, calculate the difference between the groups at the baseline</w:t>
      </w:r>
      <w:r w:rsidR="00A814B0">
        <w:rPr>
          <w:rFonts w:ascii="Georgia" w:hAnsi="Georgia"/>
        </w:rPr>
        <w:t xml:space="preserve"> and </w:t>
      </w:r>
      <w:proofErr w:type="spellStart"/>
      <w:r w:rsidR="00A814B0" w:rsidRPr="00F33D13">
        <w:rPr>
          <w:rFonts w:ascii="Georgia" w:hAnsi="Georgia"/>
        </w:rPr>
        <w:t>endline</w:t>
      </w:r>
      <w:proofErr w:type="spellEnd"/>
      <w:r w:rsidR="00A814B0">
        <w:rPr>
          <w:rFonts w:ascii="Georgia" w:hAnsi="Georgia"/>
        </w:rPr>
        <w:t>,</w:t>
      </w:r>
      <w:r w:rsidR="00557D34" w:rsidRPr="00F33D13">
        <w:rPr>
          <w:rFonts w:ascii="Georgia" w:hAnsi="Georgia"/>
        </w:rPr>
        <w:t xml:space="preserve"> and enter it in cell (d)</w:t>
      </w:r>
      <w:r w:rsidR="006E7098">
        <w:rPr>
          <w:rFonts w:ascii="Georgia" w:hAnsi="Georgia"/>
        </w:rPr>
        <w:t xml:space="preserve"> and (e)</w:t>
      </w:r>
      <w:r w:rsidR="00A814B0">
        <w:rPr>
          <w:rFonts w:ascii="Georgia" w:hAnsi="Georgia"/>
        </w:rPr>
        <w:t xml:space="preserve"> respectively</w:t>
      </w:r>
      <w:r w:rsidR="00557D34" w:rsidRPr="00F33D13">
        <w:rPr>
          <w:rFonts w:ascii="Georgia" w:hAnsi="Georgia"/>
        </w:rPr>
        <w:t xml:space="preserve">. </w:t>
      </w:r>
    </w:p>
    <w:p w:rsidR="0067367F" w:rsidRDefault="00557D34" w:rsidP="0067367F">
      <w:pPr>
        <w:pStyle w:val="ListParagraph"/>
        <w:ind w:left="1080"/>
        <w:jc w:val="both"/>
        <w:rPr>
          <w:rFonts w:ascii="Georgia" w:hAnsi="Georgia"/>
        </w:rPr>
      </w:pPr>
      <w:r w:rsidRPr="00F33D13">
        <w:rPr>
          <w:rFonts w:ascii="Georgia" w:hAnsi="Georgia"/>
        </w:rPr>
        <w:t>Note that the difference</w:t>
      </w:r>
      <w:r w:rsidR="0012335A" w:rsidRPr="00F33D13">
        <w:rPr>
          <w:rFonts w:ascii="Georgia" w:hAnsi="Georgia"/>
        </w:rPr>
        <w:t>-</w:t>
      </w:r>
      <w:r w:rsidRPr="00F33D13">
        <w:rPr>
          <w:rFonts w:ascii="Georgia" w:hAnsi="Georgia"/>
        </w:rPr>
        <w:t>in</w:t>
      </w:r>
      <w:r w:rsidR="0012335A" w:rsidRPr="00F33D13">
        <w:rPr>
          <w:rFonts w:ascii="Georgia" w:hAnsi="Georgia"/>
        </w:rPr>
        <w:t>-</w:t>
      </w:r>
      <w:r w:rsidRPr="00F33D13">
        <w:rPr>
          <w:rFonts w:ascii="Georgia" w:hAnsi="Georgia"/>
        </w:rPr>
        <w:t xml:space="preserve">difference calculation is the same when you use </w:t>
      </w:r>
      <w:r w:rsidR="00A814B0">
        <w:rPr>
          <w:rFonts w:ascii="Georgia" w:hAnsi="Georgia"/>
        </w:rPr>
        <w:t xml:space="preserve">the method suggested in </w:t>
      </w:r>
      <w:r w:rsidR="0067367F">
        <w:rPr>
          <w:rFonts w:ascii="Georgia" w:hAnsi="Georgia"/>
        </w:rPr>
        <w:t>(</w:t>
      </w:r>
      <w:proofErr w:type="spellStart"/>
      <w:r w:rsidR="0067367F">
        <w:rPr>
          <w:rFonts w:ascii="Georgia" w:hAnsi="Georgia"/>
        </w:rPr>
        <w:t>i</w:t>
      </w:r>
      <w:proofErr w:type="spellEnd"/>
      <w:r w:rsidR="0067367F">
        <w:rPr>
          <w:rFonts w:ascii="Georgia" w:hAnsi="Georgia"/>
        </w:rPr>
        <w:t>) and in (iii)</w:t>
      </w:r>
      <w:r w:rsidR="00FF2FD7">
        <w:rPr>
          <w:rFonts w:ascii="Georgia" w:hAnsi="Georgia"/>
        </w:rPr>
        <w:t xml:space="preserve">: </w:t>
      </w:r>
      <m:oMath>
        <m:d>
          <m:dPr>
            <m:ctrlPr>
              <w:rPr>
                <w:rFonts w:ascii="Cambria Math" w:hAnsi="Georgia"/>
                <w:i/>
              </w:rPr>
            </m:ctrlPr>
          </m:dPr>
          <m:e>
            <m:sSub>
              <m:sSubPr>
                <m:ctrlPr>
                  <w:rPr>
                    <w:rFonts w:ascii="Cambria Math" w:hAnsi="Georgia"/>
                    <w:i/>
                  </w:rPr>
                </m:ctrlPr>
              </m:sSubPr>
              <m:e>
                <m:r>
                  <w:rPr>
                    <w:rFonts w:ascii="Cambria Math" w:hAnsi="Cambria Math"/>
                  </w:rPr>
                  <m:t>T</m:t>
                </m:r>
              </m:e>
              <m:sub>
                <m:r>
                  <w:rPr>
                    <w:rFonts w:ascii="Cambria Math" w:hAnsi="Georgia"/>
                  </w:rPr>
                  <m:t>1</m:t>
                </m:r>
              </m:sub>
            </m:sSub>
            <m:r>
              <w:rPr>
                <w:rFonts w:ascii="Cambria Math" w:hAnsi="Cambria Math"/>
              </w:rPr>
              <m:t>-</m:t>
            </m:r>
            <m:sSub>
              <m:sSubPr>
                <m:ctrlPr>
                  <w:rPr>
                    <w:rFonts w:ascii="Cambria Math" w:hAnsi="Georgia"/>
                    <w:i/>
                  </w:rPr>
                </m:ctrlPr>
              </m:sSubPr>
              <m:e>
                <m:r>
                  <w:rPr>
                    <w:rFonts w:ascii="Cambria Math" w:hAnsi="Cambria Math"/>
                  </w:rPr>
                  <m:t>T</m:t>
                </m:r>
              </m:e>
              <m:sub>
                <m:r>
                  <w:rPr>
                    <w:rFonts w:ascii="Cambria Math" w:hAnsi="Georgia"/>
                  </w:rPr>
                  <m:t>2</m:t>
                </m:r>
              </m:sub>
            </m:sSub>
          </m:e>
        </m:d>
        <m:r>
          <w:rPr>
            <w:rFonts w:ascii="Cambria Math" w:hAnsi="Cambria Math"/>
          </w:rPr>
          <m:t>-</m:t>
        </m:r>
        <m:d>
          <m:dPr>
            <m:ctrlPr>
              <w:rPr>
                <w:rFonts w:ascii="Cambria Math" w:hAnsi="Georgia"/>
                <w:i/>
              </w:rPr>
            </m:ctrlPr>
          </m:dPr>
          <m:e>
            <m:sSub>
              <m:sSubPr>
                <m:ctrlPr>
                  <w:rPr>
                    <w:rFonts w:ascii="Cambria Math" w:hAnsi="Georgia"/>
                    <w:i/>
                  </w:rPr>
                </m:ctrlPr>
              </m:sSubPr>
              <m:e>
                <m:r>
                  <w:rPr>
                    <w:rFonts w:ascii="Cambria Math" w:hAnsi="Cambria Math"/>
                  </w:rPr>
                  <m:t>C</m:t>
                </m:r>
              </m:e>
              <m:sub>
                <m:r>
                  <w:rPr>
                    <w:rFonts w:ascii="Cambria Math" w:hAnsi="Georgia"/>
                  </w:rPr>
                  <m:t>1</m:t>
                </m:r>
              </m:sub>
            </m:sSub>
            <m:r>
              <w:rPr>
                <w:rFonts w:ascii="Cambria Math" w:hAnsi="Cambria Math"/>
              </w:rPr>
              <m:t>-</m:t>
            </m:r>
            <m:sSub>
              <m:sSubPr>
                <m:ctrlPr>
                  <w:rPr>
                    <w:rFonts w:ascii="Cambria Math" w:hAnsi="Georgia"/>
                    <w:i/>
                  </w:rPr>
                </m:ctrlPr>
              </m:sSubPr>
              <m:e>
                <m:r>
                  <w:rPr>
                    <w:rFonts w:ascii="Cambria Math" w:hAnsi="Cambria Math"/>
                  </w:rPr>
                  <m:t>C</m:t>
                </m:r>
              </m:e>
              <m:sub>
                <m:r>
                  <w:rPr>
                    <w:rFonts w:ascii="Cambria Math" w:hAnsi="Georgia"/>
                  </w:rPr>
                  <m:t>2</m:t>
                </m:r>
              </m:sub>
            </m:sSub>
          </m:e>
        </m:d>
        <m:r>
          <w:rPr>
            <w:rFonts w:ascii="Cambria Math" w:hAnsi="Cambria Math"/>
          </w:rPr>
          <m:t>=</m:t>
        </m:r>
        <m:d>
          <m:dPr>
            <m:ctrlPr>
              <w:rPr>
                <w:rFonts w:ascii="Cambria Math" w:hAnsi="Georgia"/>
                <w:i/>
              </w:rPr>
            </m:ctrlPr>
          </m:dPr>
          <m:e>
            <m:sSub>
              <m:sSubPr>
                <m:ctrlPr>
                  <w:rPr>
                    <w:rFonts w:ascii="Cambria Math" w:hAnsi="Georgia"/>
                    <w:i/>
                  </w:rPr>
                </m:ctrlPr>
              </m:sSubPr>
              <m:e>
                <m:r>
                  <w:rPr>
                    <w:rFonts w:ascii="Cambria Math" w:hAnsi="Cambria Math"/>
                  </w:rPr>
                  <m:t>T</m:t>
                </m:r>
              </m:e>
              <m:sub>
                <m:r>
                  <w:rPr>
                    <w:rFonts w:ascii="Cambria Math" w:hAnsi="Georgia"/>
                  </w:rPr>
                  <m:t>1</m:t>
                </m:r>
              </m:sub>
            </m:sSub>
            <m:r>
              <w:rPr>
                <w:rFonts w:ascii="Cambria Math" w:hAnsi="Cambria Math"/>
              </w:rPr>
              <m:t>-</m:t>
            </m:r>
            <m:sSub>
              <m:sSubPr>
                <m:ctrlPr>
                  <w:rPr>
                    <w:rFonts w:ascii="Cambria Math" w:hAnsi="Georgia"/>
                    <w:i/>
                  </w:rPr>
                </m:ctrlPr>
              </m:sSubPr>
              <m:e>
                <m:r>
                  <w:rPr>
                    <w:rFonts w:ascii="Cambria Math" w:hAnsi="Cambria Math"/>
                  </w:rPr>
                  <m:t>C</m:t>
                </m:r>
              </m:e>
              <m:sub>
                <m:r>
                  <w:rPr>
                    <w:rFonts w:ascii="Cambria Math" w:hAnsi="Georgia"/>
                  </w:rPr>
                  <m:t>1</m:t>
                </m:r>
              </m:sub>
            </m:sSub>
          </m:e>
        </m:d>
        <m:r>
          <w:rPr>
            <w:rFonts w:ascii="Cambria Math" w:hAnsi="Cambria Math"/>
          </w:rPr>
          <m:t>-</m:t>
        </m:r>
        <m:r>
          <w:rPr>
            <w:rFonts w:ascii="Cambria Math" w:hAnsi="Georgia"/>
          </w:rPr>
          <m:t>(</m:t>
        </m:r>
        <m:sSub>
          <m:sSubPr>
            <m:ctrlPr>
              <w:rPr>
                <w:rFonts w:ascii="Cambria Math" w:hAnsi="Georgia"/>
                <w:i/>
              </w:rPr>
            </m:ctrlPr>
          </m:sSubPr>
          <m:e>
            <m:r>
              <w:rPr>
                <w:rFonts w:ascii="Cambria Math" w:hAnsi="Cambria Math"/>
              </w:rPr>
              <m:t>T</m:t>
            </m:r>
          </m:e>
          <m:sub>
            <m:r>
              <w:rPr>
                <w:rFonts w:ascii="Cambria Math" w:hAnsi="Georgia"/>
              </w:rPr>
              <m:t>2</m:t>
            </m:r>
          </m:sub>
        </m:sSub>
        <m:r>
          <w:rPr>
            <w:rFonts w:ascii="Cambria Math" w:hAnsi="Cambria Math"/>
          </w:rPr>
          <m:t>-</m:t>
        </m:r>
        <m:sSub>
          <m:sSubPr>
            <m:ctrlPr>
              <w:rPr>
                <w:rFonts w:ascii="Cambria Math" w:hAnsi="Georgia"/>
                <w:i/>
              </w:rPr>
            </m:ctrlPr>
          </m:sSubPr>
          <m:e>
            <m:r>
              <w:rPr>
                <w:rFonts w:ascii="Cambria Math" w:hAnsi="Cambria Math"/>
              </w:rPr>
              <m:t>C</m:t>
            </m:r>
          </m:e>
          <m:sub>
            <m:r>
              <w:rPr>
                <w:rFonts w:ascii="Cambria Math" w:hAnsi="Georgia"/>
              </w:rPr>
              <m:t>2</m:t>
            </m:r>
          </m:sub>
        </m:sSub>
        <m:r>
          <w:rPr>
            <w:rFonts w:ascii="Cambria Math" w:hAnsi="Georgia"/>
          </w:rPr>
          <m:t>)</m:t>
        </m:r>
      </m:oMath>
    </w:p>
    <w:p w:rsidR="002A18E5" w:rsidRDefault="002A18E5" w:rsidP="00BD52DD">
      <w:pPr>
        <w:pStyle w:val="ListParagraph"/>
        <w:numPr>
          <w:ilvl w:val="0"/>
          <w:numId w:val="5"/>
        </w:numPr>
        <w:jc w:val="both"/>
        <w:rPr>
          <w:rFonts w:ascii="Georgia" w:hAnsi="Georgia"/>
        </w:rPr>
      </w:pPr>
      <w:r w:rsidRPr="001C441E">
        <w:rPr>
          <w:rFonts w:ascii="Georgia" w:hAnsi="Georgia"/>
        </w:rPr>
        <w:lastRenderedPageBreak/>
        <w:t>Draw a graph that represents these results below. Calculate the program’s estimated impact size, record it in the chart above and indicate in the graph below where you can see the estimated impact size.</w:t>
      </w:r>
    </w:p>
    <w:p w:rsidR="005537FA" w:rsidRDefault="005537FA" w:rsidP="005537FA">
      <w:pPr>
        <w:pStyle w:val="ListParagraph"/>
        <w:ind w:left="360"/>
        <w:jc w:val="both"/>
        <w:rPr>
          <w:rFonts w:ascii="Georgia" w:hAnsi="Georgia"/>
        </w:rPr>
      </w:pPr>
    </w:p>
    <w:p w:rsidR="00955F9D" w:rsidRPr="001C441E" w:rsidRDefault="00955F9D" w:rsidP="00BD52DD">
      <w:pPr>
        <w:pStyle w:val="ListParagraph"/>
        <w:numPr>
          <w:ilvl w:val="0"/>
          <w:numId w:val="5"/>
        </w:numPr>
        <w:jc w:val="both"/>
        <w:rPr>
          <w:rFonts w:ascii="Georgia" w:hAnsi="Georgia"/>
        </w:rPr>
      </w:pPr>
      <w:r>
        <w:rPr>
          <w:rFonts w:ascii="Georgia" w:hAnsi="Georgia"/>
        </w:rPr>
        <w:t xml:space="preserve">Can you also see the impact size </w:t>
      </w:r>
      <w:r w:rsidR="00F71CA0">
        <w:rPr>
          <w:rFonts w:ascii="Georgia" w:hAnsi="Georgia"/>
        </w:rPr>
        <w:t>as estimated by the</w:t>
      </w:r>
      <w:r>
        <w:rPr>
          <w:rFonts w:ascii="Georgia" w:hAnsi="Georgia"/>
        </w:rPr>
        <w:t xml:space="preserve"> </w:t>
      </w:r>
      <w:r w:rsidRPr="00955F9D">
        <w:rPr>
          <w:rFonts w:ascii="Georgia" w:hAnsi="Georgia"/>
          <w:i/>
        </w:rPr>
        <w:t>pre/post</w:t>
      </w:r>
      <w:r>
        <w:rPr>
          <w:rFonts w:ascii="Georgia" w:hAnsi="Georgia"/>
        </w:rPr>
        <w:t xml:space="preserve"> </w:t>
      </w:r>
      <w:r>
        <w:rPr>
          <w:rFonts w:ascii="Georgia" w:hAnsi="Georgia"/>
          <w:i/>
        </w:rPr>
        <w:t xml:space="preserve">comparison </w:t>
      </w:r>
      <w:r>
        <w:rPr>
          <w:rFonts w:ascii="Georgia" w:hAnsi="Georgia"/>
        </w:rPr>
        <w:t xml:space="preserve">and </w:t>
      </w:r>
      <w:r w:rsidRPr="00955F9D">
        <w:rPr>
          <w:rFonts w:ascii="Georgia" w:hAnsi="Georgia"/>
          <w:i/>
        </w:rPr>
        <w:t>simple difference</w:t>
      </w:r>
      <w:r>
        <w:rPr>
          <w:rFonts w:ascii="Georgia" w:hAnsi="Georgia"/>
        </w:rPr>
        <w:t xml:space="preserve"> methods in this graph?</w:t>
      </w:r>
    </w:p>
    <w:p w:rsidR="006F57B9" w:rsidRPr="000D40B6" w:rsidRDefault="006F57B9" w:rsidP="00414445">
      <w:pPr>
        <w:pStyle w:val="Caption"/>
        <w:keepNext/>
        <w:ind w:left="360"/>
        <w:jc w:val="center"/>
        <w:rPr>
          <w:rFonts w:ascii="Georgia" w:hAnsi="Georgia"/>
          <w:sz w:val="22"/>
          <w:szCs w:val="22"/>
        </w:rPr>
      </w:pPr>
      <w:r w:rsidRPr="000D40B6">
        <w:rPr>
          <w:rFonts w:ascii="Georgia" w:hAnsi="Georgia"/>
          <w:sz w:val="22"/>
          <w:szCs w:val="22"/>
        </w:rPr>
        <w:t xml:space="preserve">Figure </w:t>
      </w:r>
      <w:r w:rsidR="001C3700" w:rsidRPr="000D40B6">
        <w:rPr>
          <w:rFonts w:ascii="Georgia" w:hAnsi="Georgia"/>
          <w:sz w:val="22"/>
          <w:szCs w:val="22"/>
        </w:rPr>
        <w:fldChar w:fldCharType="begin"/>
      </w:r>
      <w:r w:rsidRPr="000D40B6">
        <w:rPr>
          <w:rFonts w:ascii="Georgia" w:hAnsi="Georgia"/>
          <w:sz w:val="22"/>
          <w:szCs w:val="22"/>
        </w:rPr>
        <w:instrText xml:space="preserve"> SEQ Figure \* ARABIC </w:instrText>
      </w:r>
      <w:r w:rsidR="001C3700" w:rsidRPr="000D40B6">
        <w:rPr>
          <w:rFonts w:ascii="Georgia" w:hAnsi="Georgia"/>
          <w:sz w:val="22"/>
          <w:szCs w:val="22"/>
        </w:rPr>
        <w:fldChar w:fldCharType="separate"/>
      </w:r>
      <w:r w:rsidR="00E825DA">
        <w:rPr>
          <w:rFonts w:ascii="Georgia" w:hAnsi="Georgia"/>
          <w:noProof/>
          <w:sz w:val="22"/>
          <w:szCs w:val="22"/>
        </w:rPr>
        <w:t>2</w:t>
      </w:r>
      <w:r w:rsidR="001C3700" w:rsidRPr="000D40B6">
        <w:rPr>
          <w:rFonts w:ascii="Georgia" w:hAnsi="Georgia"/>
          <w:sz w:val="22"/>
          <w:szCs w:val="22"/>
        </w:rPr>
        <w:fldChar w:fldCharType="end"/>
      </w:r>
      <w:r>
        <w:rPr>
          <w:rFonts w:ascii="Georgia" w:hAnsi="Georgia"/>
          <w:sz w:val="22"/>
          <w:szCs w:val="22"/>
        </w:rPr>
        <w:t xml:space="preserve">: </w:t>
      </w:r>
      <w:r w:rsidRPr="000D40B6">
        <w:rPr>
          <w:rFonts w:ascii="Georgia" w:hAnsi="Georgia"/>
          <w:sz w:val="22"/>
          <w:szCs w:val="22"/>
        </w:rPr>
        <w:t>Difference-in-Difference</w:t>
      </w:r>
    </w:p>
    <w:p w:rsidR="006F57B9" w:rsidRPr="006F57B9" w:rsidRDefault="006F57B9" w:rsidP="00414445">
      <w:pPr>
        <w:pStyle w:val="ListParagraph"/>
        <w:ind w:left="360"/>
        <w:jc w:val="both"/>
        <w:rPr>
          <w:rFonts w:ascii="Georgia" w:hAnsi="Georgia"/>
        </w:rPr>
      </w:pPr>
      <w:r w:rsidRPr="00DF318D">
        <w:rPr>
          <w:noProof/>
          <w:lang w:eastAsia="en-US"/>
        </w:rPr>
        <w:drawing>
          <wp:inline distT="0" distB="0" distL="0" distR="0">
            <wp:extent cx="5925312" cy="2816352"/>
            <wp:effectExtent l="19050" t="0" r="18288" b="3048"/>
            <wp:docPr id="1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0E32" w:rsidRDefault="00E00E32" w:rsidP="00E00E32">
      <w:pPr>
        <w:pStyle w:val="ListParagraph"/>
        <w:ind w:left="360"/>
        <w:jc w:val="both"/>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7FA" w:rsidRPr="005537FA" w:rsidTr="00F4338E">
        <w:trPr>
          <w:trHeight w:val="179"/>
        </w:trPr>
        <w:tc>
          <w:tcPr>
            <w:tcW w:w="9576" w:type="dxa"/>
            <w:tcBorders>
              <w:top w:val="dotted" w:sz="4" w:space="0" w:color="auto"/>
              <w:left w:val="dotted" w:sz="4" w:space="0" w:color="auto"/>
              <w:bottom w:val="dotted" w:sz="4" w:space="0" w:color="auto"/>
              <w:right w:val="dotted" w:sz="4" w:space="0" w:color="auto"/>
            </w:tcBorders>
          </w:tcPr>
          <w:p w:rsidR="005537FA" w:rsidRPr="005537FA" w:rsidRDefault="005537FA" w:rsidP="00F4338E">
            <w:pPr>
              <w:pStyle w:val="NoSpacing"/>
            </w:pPr>
          </w:p>
          <w:p w:rsidR="005537FA" w:rsidRPr="005537FA" w:rsidRDefault="005537FA" w:rsidP="00F4338E">
            <w:pPr>
              <w:pStyle w:val="NoSpacing"/>
            </w:pPr>
          </w:p>
        </w:tc>
      </w:tr>
    </w:tbl>
    <w:p w:rsidR="005537FA" w:rsidRPr="005537FA" w:rsidRDefault="005537FA" w:rsidP="005537FA">
      <w:pPr>
        <w:jc w:val="both"/>
        <w:rPr>
          <w:rFonts w:ascii="Georgia" w:hAnsi="Georgia"/>
        </w:rPr>
      </w:pPr>
    </w:p>
    <w:p w:rsidR="001A6FC4" w:rsidRPr="001A6FC4" w:rsidRDefault="00B21C73" w:rsidP="00BD52DD">
      <w:pPr>
        <w:pStyle w:val="ListParagraph"/>
        <w:numPr>
          <w:ilvl w:val="0"/>
          <w:numId w:val="5"/>
        </w:numPr>
        <w:jc w:val="both"/>
        <w:rPr>
          <w:rFonts w:ascii="Georgia" w:hAnsi="Georgia"/>
        </w:rPr>
      </w:pPr>
      <w:r w:rsidRPr="00DB60EB">
        <w:rPr>
          <w:rFonts w:ascii="Georgia" w:hAnsi="Georgia"/>
        </w:rPr>
        <w:t>How does the difference-in-difference</w:t>
      </w:r>
      <w:r w:rsidR="00843E61">
        <w:rPr>
          <w:rFonts w:ascii="Georgia" w:hAnsi="Georgia"/>
        </w:rPr>
        <w:t xml:space="preserve"> estimated</w:t>
      </w:r>
      <w:r w:rsidRPr="00DB60EB">
        <w:rPr>
          <w:rFonts w:ascii="Georgia" w:hAnsi="Georgia"/>
        </w:rPr>
        <w:t xml:space="preserve"> impact compare</w:t>
      </w:r>
      <w:r w:rsidR="00A54965">
        <w:rPr>
          <w:rFonts w:ascii="Georgia" w:hAnsi="Georgia"/>
        </w:rPr>
        <w:t xml:space="preserve"> in size/magnitude</w:t>
      </w:r>
      <w:r w:rsidRPr="00DB60EB">
        <w:rPr>
          <w:rFonts w:ascii="Georgia" w:hAnsi="Georgia"/>
        </w:rPr>
        <w:t xml:space="preserve"> to the </w:t>
      </w:r>
      <w:r w:rsidRPr="00611664">
        <w:rPr>
          <w:rFonts w:ascii="Georgia" w:hAnsi="Georgia"/>
          <w:i/>
        </w:rPr>
        <w:t>pre/post</w:t>
      </w:r>
      <w:r w:rsidR="00A04C63">
        <w:rPr>
          <w:rFonts w:ascii="Georgia" w:hAnsi="Georgia"/>
          <w:i/>
        </w:rPr>
        <w:t xml:space="preserve"> comparison</w:t>
      </w:r>
      <w:r w:rsidRPr="00611664">
        <w:rPr>
          <w:rFonts w:ascii="Georgia" w:hAnsi="Georgia"/>
          <w:i/>
        </w:rPr>
        <w:t xml:space="preserve"> </w:t>
      </w:r>
      <w:r w:rsidR="00611664">
        <w:rPr>
          <w:rFonts w:ascii="Georgia" w:hAnsi="Georgia"/>
        </w:rPr>
        <w:t xml:space="preserve">and </w:t>
      </w:r>
      <w:r w:rsidRPr="00611664">
        <w:rPr>
          <w:rFonts w:ascii="Georgia" w:hAnsi="Georgia"/>
          <w:i/>
        </w:rPr>
        <w:t>simple difference</w:t>
      </w:r>
      <w:r w:rsidRPr="00DB60EB">
        <w:rPr>
          <w:rFonts w:ascii="Georgia" w:hAnsi="Georgia"/>
        </w:rPr>
        <w:t xml:space="preserve"> estimate</w:t>
      </w:r>
      <w:r w:rsidR="00611664">
        <w:rPr>
          <w:rFonts w:ascii="Georgia" w:hAnsi="Georgia"/>
        </w:rPr>
        <w:t>s</w:t>
      </w:r>
      <w:r w:rsidRPr="00DB60EB">
        <w:rPr>
          <w:rFonts w:ascii="Georgia" w:hAnsi="Georgia"/>
        </w:rPr>
        <w:t>?</w:t>
      </w:r>
    </w:p>
    <w:tbl>
      <w:tblPr>
        <w:tblStyle w:val="TableGrid"/>
        <w:tblW w:w="0" w:type="auto"/>
        <w:tblLook w:val="04A0" w:firstRow="1" w:lastRow="0" w:firstColumn="1" w:lastColumn="0" w:noHBand="0" w:noVBand="1"/>
      </w:tblPr>
      <w:tblGrid>
        <w:gridCol w:w="9576"/>
      </w:tblGrid>
      <w:tr w:rsidR="001A6FC4" w:rsidRPr="00DB60EB" w:rsidTr="00CA0A98">
        <w:tc>
          <w:tcPr>
            <w:tcW w:w="9576" w:type="dxa"/>
            <w:tcBorders>
              <w:top w:val="dotted" w:sz="4" w:space="0" w:color="auto"/>
              <w:left w:val="dotted" w:sz="4" w:space="0" w:color="auto"/>
              <w:bottom w:val="dotted" w:sz="4" w:space="0" w:color="auto"/>
              <w:right w:val="dotted" w:sz="4" w:space="0" w:color="auto"/>
            </w:tcBorders>
          </w:tcPr>
          <w:p w:rsidR="001A6FC4" w:rsidRDefault="001A6FC4" w:rsidP="00CA0A98">
            <w:pPr>
              <w:jc w:val="both"/>
              <w:rPr>
                <w:rFonts w:ascii="Georgia" w:hAnsi="Georgia"/>
              </w:rPr>
            </w:pPr>
          </w:p>
          <w:p w:rsidR="00243AFA" w:rsidRPr="00DB60EB" w:rsidRDefault="00243AFA" w:rsidP="00CA0A98">
            <w:pPr>
              <w:jc w:val="both"/>
              <w:rPr>
                <w:rFonts w:ascii="Georgia" w:hAnsi="Georgia"/>
              </w:rPr>
            </w:pPr>
          </w:p>
          <w:p w:rsidR="001A6FC4" w:rsidRPr="001A6FC4" w:rsidRDefault="001A6FC4" w:rsidP="001A6FC4">
            <w:pPr>
              <w:spacing w:after="200" w:line="276" w:lineRule="auto"/>
              <w:jc w:val="both"/>
              <w:rPr>
                <w:rFonts w:ascii="Georgia" w:hAnsi="Georgia"/>
                <w:b/>
              </w:rPr>
            </w:pPr>
            <w:r>
              <w:rPr>
                <w:rFonts w:ascii="Georgia" w:hAnsi="Georgia"/>
                <w:b/>
                <w:i/>
              </w:rPr>
              <w:t xml:space="preserve"> </w:t>
            </w:r>
            <w:r w:rsidRPr="00746340">
              <w:rPr>
                <w:rFonts w:ascii="Georgia" w:hAnsi="Georgia"/>
                <w:b/>
                <w:i/>
              </w:rPr>
              <w:t xml:space="preserve"> </w:t>
            </w:r>
          </w:p>
        </w:tc>
      </w:tr>
    </w:tbl>
    <w:p w:rsidR="001A6FC4" w:rsidRPr="001A6FC4" w:rsidRDefault="001A6FC4" w:rsidP="001A6FC4">
      <w:pPr>
        <w:jc w:val="both"/>
        <w:rPr>
          <w:rFonts w:ascii="Georgia" w:hAnsi="Georgia"/>
        </w:rPr>
      </w:pPr>
    </w:p>
    <w:p w:rsidR="006417C1" w:rsidRDefault="006417C1" w:rsidP="00BD52DD">
      <w:pPr>
        <w:pStyle w:val="ListParagraph"/>
        <w:numPr>
          <w:ilvl w:val="0"/>
          <w:numId w:val="5"/>
        </w:numPr>
        <w:jc w:val="both"/>
        <w:rPr>
          <w:rFonts w:ascii="Georgia" w:hAnsi="Georgia"/>
        </w:rPr>
      </w:pPr>
      <w:r>
        <w:rPr>
          <w:rFonts w:ascii="Georgia" w:hAnsi="Georgia"/>
        </w:rPr>
        <w:t xml:space="preserve">Do the simple difference and pre/post method over- or underestimate the impact size? Why do you think this is the case? </w:t>
      </w:r>
    </w:p>
    <w:tbl>
      <w:tblPr>
        <w:tblStyle w:val="TableGrid"/>
        <w:tblW w:w="0" w:type="auto"/>
        <w:tblLook w:val="04A0" w:firstRow="1" w:lastRow="0" w:firstColumn="1" w:lastColumn="0" w:noHBand="0" w:noVBand="1"/>
      </w:tblPr>
      <w:tblGrid>
        <w:gridCol w:w="9576"/>
      </w:tblGrid>
      <w:tr w:rsidR="006417C1" w:rsidRPr="00DB60EB" w:rsidTr="00CA0A98">
        <w:tc>
          <w:tcPr>
            <w:tcW w:w="9576" w:type="dxa"/>
            <w:tcBorders>
              <w:top w:val="dotted" w:sz="4" w:space="0" w:color="auto"/>
              <w:left w:val="dotted" w:sz="4" w:space="0" w:color="auto"/>
              <w:bottom w:val="dotted" w:sz="4" w:space="0" w:color="auto"/>
              <w:right w:val="dotted" w:sz="4" w:space="0" w:color="auto"/>
            </w:tcBorders>
          </w:tcPr>
          <w:p w:rsidR="006417C1" w:rsidRPr="00DB60EB" w:rsidRDefault="006417C1" w:rsidP="005537FA">
            <w:pPr>
              <w:pStyle w:val="NoSpacing"/>
            </w:pPr>
          </w:p>
          <w:p w:rsidR="005225E5" w:rsidRDefault="005225E5" w:rsidP="005537FA">
            <w:pPr>
              <w:pStyle w:val="NoSpacing"/>
              <w:rPr>
                <w:b/>
              </w:rPr>
            </w:pPr>
          </w:p>
          <w:p w:rsidR="005537FA" w:rsidRDefault="005537FA" w:rsidP="005537FA">
            <w:pPr>
              <w:pStyle w:val="NoSpacing"/>
              <w:rPr>
                <w:b/>
              </w:rPr>
            </w:pPr>
          </w:p>
          <w:p w:rsidR="005537FA" w:rsidRDefault="005537FA" w:rsidP="005537FA">
            <w:pPr>
              <w:pStyle w:val="NoSpacing"/>
            </w:pPr>
          </w:p>
          <w:p w:rsidR="005537FA" w:rsidRPr="00A45791" w:rsidRDefault="005537FA" w:rsidP="005537FA">
            <w:pPr>
              <w:pStyle w:val="NoSpacing"/>
            </w:pPr>
          </w:p>
        </w:tc>
      </w:tr>
    </w:tbl>
    <w:p w:rsidR="006417C1" w:rsidRPr="006417C1" w:rsidRDefault="006417C1" w:rsidP="006417C1">
      <w:pPr>
        <w:jc w:val="both"/>
        <w:rPr>
          <w:rFonts w:ascii="Georgia" w:hAnsi="Georgia"/>
        </w:rPr>
      </w:pPr>
    </w:p>
    <w:p w:rsidR="001A6FC4" w:rsidRDefault="001A6FC4" w:rsidP="00BD52DD">
      <w:pPr>
        <w:pStyle w:val="ListParagraph"/>
        <w:numPr>
          <w:ilvl w:val="0"/>
          <w:numId w:val="5"/>
        </w:numPr>
        <w:jc w:val="both"/>
        <w:rPr>
          <w:rFonts w:ascii="Georgia" w:hAnsi="Georgia"/>
        </w:rPr>
      </w:pPr>
      <w:r w:rsidRPr="00B21C73">
        <w:rPr>
          <w:rFonts w:ascii="Georgia" w:hAnsi="Georgia"/>
        </w:rPr>
        <w:t xml:space="preserve">Is the comparison group a good representation of the counterfactual? If not, what other factors might lead to the changes we see above? </w:t>
      </w:r>
    </w:p>
    <w:tbl>
      <w:tblPr>
        <w:tblStyle w:val="TableGrid"/>
        <w:tblW w:w="0" w:type="auto"/>
        <w:tblLook w:val="04A0" w:firstRow="1" w:lastRow="0" w:firstColumn="1" w:lastColumn="0" w:noHBand="0" w:noVBand="1"/>
      </w:tblPr>
      <w:tblGrid>
        <w:gridCol w:w="9576"/>
      </w:tblGrid>
      <w:tr w:rsidR="001A6FC4" w:rsidRPr="00DB60EB" w:rsidTr="00CA0A98">
        <w:tc>
          <w:tcPr>
            <w:tcW w:w="9576" w:type="dxa"/>
            <w:tcBorders>
              <w:top w:val="dotted" w:sz="4" w:space="0" w:color="auto"/>
              <w:left w:val="dotted" w:sz="4" w:space="0" w:color="auto"/>
              <w:bottom w:val="dotted" w:sz="4" w:space="0" w:color="auto"/>
              <w:right w:val="dotted" w:sz="4" w:space="0" w:color="auto"/>
            </w:tcBorders>
          </w:tcPr>
          <w:p w:rsidR="00776A8B" w:rsidRDefault="00776A8B"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rPr>
            </w:pPr>
          </w:p>
          <w:p w:rsidR="005537FA" w:rsidRDefault="005537FA" w:rsidP="00776A8B">
            <w:pPr>
              <w:jc w:val="both"/>
              <w:rPr>
                <w:rFonts w:ascii="Georgia" w:hAnsi="Georgia"/>
                <w:b/>
              </w:rPr>
            </w:pPr>
          </w:p>
          <w:p w:rsidR="001A6FC4" w:rsidRPr="00DB60EB" w:rsidRDefault="001A6FC4" w:rsidP="00776A8B">
            <w:pPr>
              <w:jc w:val="both"/>
              <w:rPr>
                <w:rFonts w:ascii="Georgia" w:hAnsi="Georgia"/>
              </w:rPr>
            </w:pPr>
          </w:p>
        </w:tc>
      </w:tr>
    </w:tbl>
    <w:p w:rsidR="000344E5" w:rsidRPr="00DB60EB" w:rsidRDefault="00AF44E5" w:rsidP="00B62730">
      <w:pPr>
        <w:pStyle w:val="Heading1"/>
        <w:jc w:val="both"/>
      </w:pPr>
      <w:r w:rsidRPr="00DB60EB">
        <w:t xml:space="preserve">Section </w:t>
      </w:r>
      <w:r w:rsidR="00CF1096" w:rsidRPr="00DB60EB">
        <w:t>4</w:t>
      </w:r>
      <w:r w:rsidRPr="00DB60EB">
        <w:t>: National Statistics</w:t>
      </w:r>
    </w:p>
    <w:p w:rsidR="000344E5" w:rsidRPr="00DB60EB" w:rsidRDefault="00AF44E5" w:rsidP="00B62730">
      <w:pPr>
        <w:jc w:val="both"/>
        <w:rPr>
          <w:rFonts w:ascii="Georgia" w:hAnsi="Georgia"/>
        </w:rPr>
      </w:pPr>
      <w:r w:rsidRPr="00DB60EB">
        <w:rPr>
          <w:rFonts w:ascii="Georgia" w:hAnsi="Georgia"/>
        </w:rPr>
        <w:t>You have access to a national survey on entrepreneurship</w:t>
      </w:r>
      <w:r w:rsidR="007B70CB" w:rsidRPr="00DB60EB">
        <w:rPr>
          <w:rFonts w:ascii="Georgia" w:hAnsi="Georgia"/>
        </w:rPr>
        <w:t xml:space="preserve"> that</w:t>
      </w:r>
      <w:r w:rsidRPr="00DB60EB">
        <w:rPr>
          <w:rFonts w:ascii="Georgia" w:hAnsi="Georgia"/>
        </w:rPr>
        <w:t xml:space="preserve"> provides district-level as well as national-level data.</w:t>
      </w:r>
      <w:r w:rsidR="00CF1096" w:rsidRPr="00DB60EB">
        <w:rPr>
          <w:rFonts w:ascii="Georgia" w:hAnsi="Georgia"/>
        </w:rPr>
        <w:t xml:space="preserve"> </w:t>
      </w:r>
      <w:r w:rsidR="003A0855">
        <w:rPr>
          <w:rFonts w:ascii="Georgia" w:hAnsi="Georgia"/>
        </w:rPr>
        <w:t>Your partner NGO</w:t>
      </w:r>
      <w:r w:rsidR="003A0855" w:rsidRPr="00DB60EB">
        <w:rPr>
          <w:rFonts w:ascii="Georgia" w:hAnsi="Georgia"/>
        </w:rPr>
        <w:t xml:space="preserve"> </w:t>
      </w:r>
      <w:r w:rsidRPr="00DB60EB">
        <w:rPr>
          <w:rFonts w:ascii="Georgia" w:hAnsi="Georgia"/>
        </w:rPr>
        <w:t xml:space="preserve">set up </w:t>
      </w:r>
      <w:r w:rsidR="003A0855">
        <w:rPr>
          <w:rFonts w:ascii="Georgia" w:hAnsi="Georgia"/>
        </w:rPr>
        <w:t>savings groups</w:t>
      </w:r>
      <w:r w:rsidRPr="00DB60EB">
        <w:rPr>
          <w:rFonts w:ascii="Georgia" w:hAnsi="Georgia"/>
        </w:rPr>
        <w:t xml:space="preserve"> in 200 villages in the Blue District in 2009 but has not expanded to other areas of the country yet.</w:t>
      </w:r>
      <w:r w:rsidR="00CF1096" w:rsidRPr="00DB60EB">
        <w:rPr>
          <w:rFonts w:ascii="Georgia" w:hAnsi="Georgia"/>
        </w:rPr>
        <w:t xml:space="preserve"> </w:t>
      </w:r>
      <w:r w:rsidRPr="00DB60EB">
        <w:rPr>
          <w:rFonts w:ascii="Georgia" w:hAnsi="Georgia"/>
        </w:rPr>
        <w:t>Luckily, the national survey was conducted in 2009 as well as 2011.</w:t>
      </w:r>
      <w:r w:rsidR="00CF1096" w:rsidRPr="00DB60EB">
        <w:rPr>
          <w:rFonts w:ascii="Georgia" w:hAnsi="Georgia"/>
        </w:rPr>
        <w:t xml:space="preserve"> </w:t>
      </w:r>
      <w:r w:rsidRPr="00DB60EB">
        <w:rPr>
          <w:rFonts w:ascii="Georgia" w:hAnsi="Georgia"/>
        </w:rPr>
        <w:t xml:space="preserve">The Red District borders the Blue District and </w:t>
      </w:r>
      <w:r w:rsidR="00044097">
        <w:rPr>
          <w:rFonts w:ascii="Georgia" w:hAnsi="Georgia"/>
        </w:rPr>
        <w:t xml:space="preserve">at baseline </w:t>
      </w:r>
      <w:r w:rsidR="007B70CB" w:rsidRPr="00DB60EB">
        <w:rPr>
          <w:rFonts w:ascii="Georgia" w:hAnsi="Georgia"/>
        </w:rPr>
        <w:t xml:space="preserve">its population </w:t>
      </w:r>
      <w:r w:rsidRPr="00DB60EB">
        <w:rPr>
          <w:rFonts w:ascii="Georgia" w:hAnsi="Georgia"/>
        </w:rPr>
        <w:t>is similar in income, occupation, and demographics.</w:t>
      </w:r>
    </w:p>
    <w:p w:rsidR="00CD5F5B" w:rsidRPr="00DB60EB" w:rsidRDefault="00CD5F5B" w:rsidP="00B710FC">
      <w:pPr>
        <w:pStyle w:val="Caption"/>
        <w:keepNext/>
        <w:jc w:val="center"/>
        <w:rPr>
          <w:rFonts w:ascii="Georgia" w:hAnsi="Georgia"/>
          <w:sz w:val="22"/>
          <w:szCs w:val="22"/>
        </w:rPr>
      </w:pPr>
      <w:r w:rsidRPr="00DB60EB">
        <w:rPr>
          <w:rFonts w:ascii="Georgia" w:hAnsi="Georgia"/>
          <w:sz w:val="22"/>
          <w:szCs w:val="22"/>
        </w:rPr>
        <w:t xml:space="preserve">Table </w:t>
      </w:r>
      <w:r w:rsidR="001C3700" w:rsidRPr="00DB60EB">
        <w:rPr>
          <w:rFonts w:ascii="Georgia" w:hAnsi="Georgia"/>
          <w:sz w:val="22"/>
          <w:szCs w:val="22"/>
        </w:rPr>
        <w:fldChar w:fldCharType="begin"/>
      </w:r>
      <w:r w:rsidRPr="00DB60EB">
        <w:rPr>
          <w:rFonts w:ascii="Georgia" w:hAnsi="Georgia"/>
          <w:sz w:val="22"/>
          <w:szCs w:val="22"/>
        </w:rPr>
        <w:instrText xml:space="preserve"> SEQ Table \* ARABIC </w:instrText>
      </w:r>
      <w:r w:rsidR="001C3700" w:rsidRPr="00DB60EB">
        <w:rPr>
          <w:rFonts w:ascii="Georgia" w:hAnsi="Georgia"/>
          <w:sz w:val="22"/>
          <w:szCs w:val="22"/>
        </w:rPr>
        <w:fldChar w:fldCharType="separate"/>
      </w:r>
      <w:r w:rsidR="00E825DA">
        <w:rPr>
          <w:rFonts w:ascii="Georgia" w:hAnsi="Georgia"/>
          <w:noProof/>
          <w:sz w:val="22"/>
          <w:szCs w:val="22"/>
        </w:rPr>
        <w:t>4</w:t>
      </w:r>
      <w:r w:rsidR="001C3700" w:rsidRPr="00DB60EB">
        <w:rPr>
          <w:rFonts w:ascii="Georgia" w:hAnsi="Georgia"/>
          <w:sz w:val="22"/>
          <w:szCs w:val="22"/>
        </w:rPr>
        <w:fldChar w:fldCharType="end"/>
      </w:r>
      <w:r w:rsidRPr="00DB60EB">
        <w:rPr>
          <w:rFonts w:ascii="Georgia" w:hAnsi="Georgia"/>
          <w:sz w:val="22"/>
          <w:szCs w:val="22"/>
        </w:rPr>
        <w:t xml:space="preserve"> National data</w:t>
      </w:r>
    </w:p>
    <w:tbl>
      <w:tblPr>
        <w:tblStyle w:val="MediumGrid3-Accent1"/>
        <w:tblW w:w="6935" w:type="dxa"/>
        <w:tblInd w:w="-5" w:type="dxa"/>
        <w:tblLook w:val="04A0" w:firstRow="1" w:lastRow="0" w:firstColumn="1" w:lastColumn="0" w:noHBand="0" w:noVBand="1"/>
      </w:tblPr>
      <w:tblGrid>
        <w:gridCol w:w="3633"/>
        <w:gridCol w:w="1635"/>
        <w:gridCol w:w="1667"/>
      </w:tblGrid>
      <w:tr w:rsidR="00AF44E5" w:rsidRPr="00DB60EB" w:rsidTr="00EA7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Pr>
          <w:p w:rsidR="000344E5" w:rsidRPr="00DB60EB" w:rsidRDefault="000344E5" w:rsidP="00B62730">
            <w:pPr>
              <w:spacing w:after="200" w:line="276" w:lineRule="auto"/>
              <w:jc w:val="both"/>
            </w:pPr>
          </w:p>
        </w:tc>
        <w:tc>
          <w:tcPr>
            <w:tcW w:w="3302" w:type="dxa"/>
            <w:gridSpan w:val="2"/>
          </w:tcPr>
          <w:p w:rsidR="000344E5" w:rsidRPr="00DB60EB" w:rsidRDefault="006D018F" w:rsidP="002779A3">
            <w:pPr>
              <w:spacing w:after="200" w:line="276" w:lineRule="auto"/>
              <w:jc w:val="center"/>
              <w:cnfStyle w:val="100000000000" w:firstRow="1" w:lastRow="0" w:firstColumn="0" w:lastColumn="0" w:oddVBand="0" w:evenVBand="0" w:oddHBand="0" w:evenHBand="0" w:firstRowFirstColumn="0" w:firstRowLastColumn="0" w:lastRowFirstColumn="0" w:lastRowLastColumn="0"/>
            </w:pPr>
            <w:r>
              <w:t xml:space="preserve">Business </w:t>
            </w:r>
            <w:r w:rsidR="002779A3">
              <w:t>Ownership</w:t>
            </w:r>
          </w:p>
        </w:tc>
      </w:tr>
      <w:tr w:rsidR="00AF44E5" w:rsidRPr="00DB60EB" w:rsidTr="0076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Pr>
          <w:p w:rsidR="000344E5" w:rsidRPr="00DB60EB" w:rsidRDefault="000344E5" w:rsidP="00B62730">
            <w:pPr>
              <w:spacing w:after="200" w:line="276" w:lineRule="auto"/>
              <w:jc w:val="both"/>
            </w:pPr>
          </w:p>
        </w:tc>
        <w:tc>
          <w:tcPr>
            <w:tcW w:w="1635" w:type="dxa"/>
            <w:shd w:val="clear" w:color="auto" w:fill="4F81BD"/>
          </w:tcPr>
          <w:p w:rsidR="000344E5" w:rsidRPr="00B710FC" w:rsidRDefault="00AF44E5" w:rsidP="00046C74">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10FC">
              <w:rPr>
                <w:b/>
                <w:color w:val="FFFFFF" w:themeColor="background1"/>
              </w:rPr>
              <w:t>2009</w:t>
            </w:r>
          </w:p>
        </w:tc>
        <w:tc>
          <w:tcPr>
            <w:tcW w:w="1667" w:type="dxa"/>
            <w:shd w:val="clear" w:color="auto" w:fill="4F81BD"/>
          </w:tcPr>
          <w:p w:rsidR="000344E5" w:rsidRPr="00B710FC" w:rsidRDefault="00AF44E5" w:rsidP="00046C74">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10FC">
              <w:rPr>
                <w:b/>
                <w:color w:val="FFFFFF" w:themeColor="background1"/>
              </w:rPr>
              <w:t>2011</w:t>
            </w:r>
          </w:p>
        </w:tc>
      </w:tr>
      <w:tr w:rsidR="00AF44E5" w:rsidRPr="00DB60EB" w:rsidTr="00763C1F">
        <w:tc>
          <w:tcPr>
            <w:cnfStyle w:val="001000000000" w:firstRow="0" w:lastRow="0" w:firstColumn="1" w:lastColumn="0" w:oddVBand="0" w:evenVBand="0" w:oddHBand="0" w:evenHBand="0" w:firstRowFirstColumn="0" w:firstRowLastColumn="0" w:lastRowFirstColumn="0" w:lastRowLastColumn="0"/>
            <w:tcW w:w="3633" w:type="dxa"/>
          </w:tcPr>
          <w:p w:rsidR="000344E5" w:rsidRPr="00DB60EB" w:rsidRDefault="00AF44E5" w:rsidP="007E52C2">
            <w:pPr>
              <w:spacing w:after="200" w:line="276" w:lineRule="auto"/>
              <w:jc w:val="both"/>
            </w:pPr>
            <w:r w:rsidRPr="00DB60EB">
              <w:t>Blue District</w:t>
            </w:r>
          </w:p>
        </w:tc>
        <w:tc>
          <w:tcPr>
            <w:tcW w:w="1635" w:type="dxa"/>
          </w:tcPr>
          <w:p w:rsidR="000344E5" w:rsidRPr="00DB60EB" w:rsidRDefault="00AF44E5" w:rsidP="00046C74">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23%</w:t>
            </w:r>
          </w:p>
        </w:tc>
        <w:tc>
          <w:tcPr>
            <w:tcW w:w="1667" w:type="dxa"/>
          </w:tcPr>
          <w:p w:rsidR="000344E5" w:rsidRPr="00DB60EB" w:rsidRDefault="00AF44E5" w:rsidP="00046C74">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26%</w:t>
            </w:r>
          </w:p>
        </w:tc>
      </w:tr>
      <w:tr w:rsidR="00AF44E5" w:rsidRPr="00DB60EB" w:rsidTr="00763C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633" w:type="dxa"/>
          </w:tcPr>
          <w:p w:rsidR="000344E5" w:rsidRPr="00DB60EB" w:rsidRDefault="00AF44E5" w:rsidP="00B62730">
            <w:pPr>
              <w:spacing w:after="200" w:line="276" w:lineRule="auto"/>
              <w:jc w:val="both"/>
            </w:pPr>
            <w:r w:rsidRPr="00DB60EB">
              <w:t>Red District</w:t>
            </w:r>
          </w:p>
        </w:tc>
        <w:tc>
          <w:tcPr>
            <w:tcW w:w="1635" w:type="dxa"/>
          </w:tcPr>
          <w:p w:rsidR="000344E5" w:rsidRPr="00DB60EB" w:rsidRDefault="00AF44E5" w:rsidP="00046C7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B60EB">
              <w:t>22%</w:t>
            </w:r>
          </w:p>
        </w:tc>
        <w:tc>
          <w:tcPr>
            <w:tcW w:w="1667" w:type="dxa"/>
          </w:tcPr>
          <w:p w:rsidR="000344E5" w:rsidRPr="00DB60EB" w:rsidRDefault="00AF44E5" w:rsidP="00046C7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B60EB">
              <w:t>22%</w:t>
            </w:r>
          </w:p>
        </w:tc>
      </w:tr>
      <w:tr w:rsidR="00AF44E5" w:rsidRPr="00DB60EB" w:rsidTr="00763C1F">
        <w:tc>
          <w:tcPr>
            <w:cnfStyle w:val="001000000000" w:firstRow="0" w:lastRow="0" w:firstColumn="1" w:lastColumn="0" w:oddVBand="0" w:evenVBand="0" w:oddHBand="0" w:evenHBand="0" w:firstRowFirstColumn="0" w:firstRowLastColumn="0" w:lastRowFirstColumn="0" w:lastRowLastColumn="0"/>
            <w:tcW w:w="3633" w:type="dxa"/>
          </w:tcPr>
          <w:p w:rsidR="000344E5" w:rsidRPr="00DB60EB" w:rsidRDefault="00AF44E5" w:rsidP="00B62730">
            <w:pPr>
              <w:spacing w:after="200" w:line="276" w:lineRule="auto"/>
              <w:jc w:val="both"/>
            </w:pPr>
            <w:r w:rsidRPr="00DB60EB">
              <w:t>National</w:t>
            </w:r>
            <w:r w:rsidR="00EA71B5">
              <w:t xml:space="preserve"> </w:t>
            </w:r>
            <w:r w:rsidR="00EA71B5" w:rsidRPr="00EA71B5">
              <w:rPr>
                <w:sz w:val="18"/>
                <w:szCs w:val="18"/>
              </w:rPr>
              <w:t>without Blue District</w:t>
            </w:r>
          </w:p>
        </w:tc>
        <w:tc>
          <w:tcPr>
            <w:tcW w:w="1635" w:type="dxa"/>
          </w:tcPr>
          <w:p w:rsidR="000344E5" w:rsidRPr="00DB60EB" w:rsidRDefault="00AF44E5" w:rsidP="00046C74">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20%</w:t>
            </w:r>
          </w:p>
        </w:tc>
        <w:tc>
          <w:tcPr>
            <w:tcW w:w="1667" w:type="dxa"/>
          </w:tcPr>
          <w:p w:rsidR="000344E5" w:rsidRPr="00DB60EB" w:rsidRDefault="00AF44E5" w:rsidP="00046C74">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18%</w:t>
            </w:r>
          </w:p>
        </w:tc>
      </w:tr>
    </w:tbl>
    <w:p w:rsidR="00D13A6E" w:rsidRDefault="00D13A6E" w:rsidP="00D13A6E">
      <w:pPr>
        <w:pStyle w:val="ListParagraph"/>
        <w:ind w:left="360"/>
        <w:jc w:val="both"/>
        <w:rPr>
          <w:rFonts w:ascii="Georgia" w:hAnsi="Georgia"/>
        </w:rPr>
      </w:pPr>
    </w:p>
    <w:p w:rsidR="00A54965" w:rsidRPr="005537FA" w:rsidRDefault="00AF44E5" w:rsidP="008340C2">
      <w:pPr>
        <w:pStyle w:val="ListParagraph"/>
        <w:numPr>
          <w:ilvl w:val="0"/>
          <w:numId w:val="3"/>
        </w:numPr>
        <w:jc w:val="both"/>
        <w:rPr>
          <w:rFonts w:ascii="Georgia" w:hAnsi="Georgia"/>
        </w:rPr>
      </w:pPr>
      <w:r w:rsidRPr="00DB60EB">
        <w:rPr>
          <w:rFonts w:ascii="Georgia" w:hAnsi="Georgia"/>
        </w:rPr>
        <w:t>Discuss in your group how you might evaluate the impact of this program with the available data.</w:t>
      </w:r>
    </w:p>
    <w:tbl>
      <w:tblPr>
        <w:tblStyle w:val="TableGrid"/>
        <w:tblW w:w="0" w:type="auto"/>
        <w:tblLook w:val="04A0" w:firstRow="1" w:lastRow="0" w:firstColumn="1" w:lastColumn="0" w:noHBand="0" w:noVBand="1"/>
      </w:tblPr>
      <w:tblGrid>
        <w:gridCol w:w="9576"/>
      </w:tblGrid>
      <w:tr w:rsidR="00591D72" w:rsidRPr="00DB60EB" w:rsidTr="00C17D50">
        <w:tc>
          <w:tcPr>
            <w:tcW w:w="9576" w:type="dxa"/>
            <w:tcBorders>
              <w:top w:val="dotted" w:sz="4" w:space="0" w:color="auto"/>
              <w:left w:val="dotted" w:sz="4" w:space="0" w:color="auto"/>
              <w:bottom w:val="dotted" w:sz="4" w:space="0" w:color="auto"/>
              <w:right w:val="dotted" w:sz="4" w:space="0" w:color="auto"/>
            </w:tcBorders>
          </w:tcPr>
          <w:p w:rsidR="00591D72" w:rsidRPr="00DB60EB" w:rsidRDefault="00591D72" w:rsidP="00B62730">
            <w:pPr>
              <w:jc w:val="both"/>
              <w:rPr>
                <w:rFonts w:ascii="Georgia" w:hAnsi="Georgia"/>
              </w:rPr>
            </w:pPr>
          </w:p>
          <w:p w:rsidR="005537FA" w:rsidRDefault="005537FA" w:rsidP="005537FA">
            <w:pPr>
              <w:jc w:val="both"/>
              <w:rPr>
                <w:rFonts w:ascii="Georgia" w:hAnsi="Georgia"/>
              </w:rPr>
            </w:pPr>
          </w:p>
          <w:p w:rsidR="005537FA" w:rsidRDefault="005537FA" w:rsidP="005537FA">
            <w:pPr>
              <w:jc w:val="both"/>
              <w:rPr>
                <w:rFonts w:ascii="Georgia" w:hAnsi="Georgia"/>
              </w:rPr>
            </w:pPr>
          </w:p>
          <w:p w:rsidR="005537FA" w:rsidRPr="005537FA" w:rsidRDefault="005537FA" w:rsidP="005537FA">
            <w:pPr>
              <w:jc w:val="both"/>
              <w:rPr>
                <w:rFonts w:ascii="Georgia" w:hAnsi="Georgia"/>
              </w:rPr>
            </w:pPr>
          </w:p>
        </w:tc>
      </w:tr>
    </w:tbl>
    <w:p w:rsidR="00591D72" w:rsidRDefault="00591D72" w:rsidP="00B62730">
      <w:pPr>
        <w:pStyle w:val="NoSpacing"/>
        <w:jc w:val="both"/>
        <w:rPr>
          <w:rFonts w:ascii="Georgia" w:hAnsi="Georgia"/>
        </w:rPr>
      </w:pPr>
    </w:p>
    <w:p w:rsidR="00243AFA" w:rsidRPr="00DB60EB" w:rsidRDefault="00243AFA" w:rsidP="00B62730">
      <w:pPr>
        <w:pStyle w:val="NoSpacing"/>
        <w:jc w:val="both"/>
        <w:rPr>
          <w:rFonts w:ascii="Georgia" w:hAnsi="Georgia"/>
        </w:rPr>
      </w:pPr>
    </w:p>
    <w:p w:rsidR="000344E5" w:rsidRPr="00DB60EB" w:rsidRDefault="008B000A" w:rsidP="00BD52DD">
      <w:pPr>
        <w:pStyle w:val="ListParagraph"/>
        <w:numPr>
          <w:ilvl w:val="0"/>
          <w:numId w:val="3"/>
        </w:numPr>
        <w:jc w:val="both"/>
        <w:rPr>
          <w:rFonts w:ascii="Georgia" w:hAnsi="Georgia"/>
        </w:rPr>
      </w:pPr>
      <w:r w:rsidRPr="00DB60EB">
        <w:rPr>
          <w:rFonts w:ascii="Georgia" w:hAnsi="Georgia"/>
        </w:rPr>
        <w:lastRenderedPageBreak/>
        <w:t xml:space="preserve">Discuss the </w:t>
      </w:r>
      <w:r w:rsidR="00BD211A" w:rsidRPr="00DB60EB">
        <w:rPr>
          <w:rFonts w:ascii="Georgia" w:hAnsi="Georgia"/>
        </w:rPr>
        <w:t xml:space="preserve">assumptions that are necessary for this evaluation method to be a </w:t>
      </w:r>
      <w:r w:rsidR="000A3789">
        <w:rPr>
          <w:rFonts w:ascii="Georgia" w:hAnsi="Georgia"/>
        </w:rPr>
        <w:t>credible</w:t>
      </w:r>
      <w:r w:rsidR="00BD211A" w:rsidRPr="00DB60EB">
        <w:rPr>
          <w:rFonts w:ascii="Georgia" w:hAnsi="Georgia"/>
        </w:rPr>
        <w:t xml:space="preserve"> estimate of the impact of the program.  </w:t>
      </w:r>
    </w:p>
    <w:tbl>
      <w:tblPr>
        <w:tblStyle w:val="TableGrid"/>
        <w:tblW w:w="0" w:type="auto"/>
        <w:tblLook w:val="04A0" w:firstRow="1" w:lastRow="0" w:firstColumn="1" w:lastColumn="0" w:noHBand="0" w:noVBand="1"/>
      </w:tblPr>
      <w:tblGrid>
        <w:gridCol w:w="9576"/>
      </w:tblGrid>
      <w:tr w:rsidR="00591D72" w:rsidRPr="00DB60EB" w:rsidTr="00C17D50">
        <w:tc>
          <w:tcPr>
            <w:tcW w:w="9576" w:type="dxa"/>
            <w:tcBorders>
              <w:top w:val="dotted" w:sz="4" w:space="0" w:color="auto"/>
              <w:left w:val="dotted" w:sz="4" w:space="0" w:color="auto"/>
              <w:bottom w:val="dotted" w:sz="4" w:space="0" w:color="auto"/>
              <w:right w:val="dotted" w:sz="4" w:space="0" w:color="auto"/>
            </w:tcBorders>
          </w:tcPr>
          <w:p w:rsidR="00591D72" w:rsidRPr="00DB60EB" w:rsidRDefault="00591D72" w:rsidP="00B62730">
            <w:pPr>
              <w:jc w:val="both"/>
              <w:rPr>
                <w:rFonts w:ascii="Georgia" w:hAnsi="Georgia"/>
                <w:b/>
              </w:rPr>
            </w:pPr>
          </w:p>
          <w:p w:rsidR="005537FA" w:rsidRDefault="005537FA" w:rsidP="005537FA">
            <w:pPr>
              <w:jc w:val="both"/>
              <w:rPr>
                <w:rFonts w:ascii="Georgia" w:hAnsi="Georgia"/>
                <w:b/>
              </w:rPr>
            </w:pPr>
          </w:p>
          <w:p w:rsidR="00243AFA" w:rsidRDefault="00243AFA" w:rsidP="005537FA">
            <w:pPr>
              <w:jc w:val="both"/>
              <w:rPr>
                <w:rFonts w:ascii="Georgia" w:hAnsi="Georgia"/>
                <w:b/>
              </w:rPr>
            </w:pPr>
          </w:p>
          <w:p w:rsidR="005537FA" w:rsidRDefault="005537FA" w:rsidP="005537FA">
            <w:pPr>
              <w:jc w:val="both"/>
              <w:rPr>
                <w:rFonts w:ascii="Georgia" w:hAnsi="Georgia"/>
                <w:b/>
              </w:rPr>
            </w:pPr>
          </w:p>
          <w:p w:rsidR="00243AFA" w:rsidRDefault="00243AFA" w:rsidP="005537FA">
            <w:pPr>
              <w:jc w:val="both"/>
              <w:rPr>
                <w:rFonts w:ascii="Georgia" w:hAnsi="Georgia"/>
                <w:b/>
              </w:rPr>
            </w:pPr>
          </w:p>
          <w:p w:rsidR="00243AFA" w:rsidRPr="00DB60EB" w:rsidRDefault="00243AFA" w:rsidP="005537FA">
            <w:pPr>
              <w:jc w:val="both"/>
              <w:rPr>
                <w:rFonts w:ascii="Georgia" w:hAnsi="Georgia"/>
                <w:b/>
              </w:rPr>
            </w:pPr>
          </w:p>
        </w:tc>
      </w:tr>
    </w:tbl>
    <w:p w:rsidR="009F0FB5" w:rsidRDefault="009F0FB5" w:rsidP="009F0FB5">
      <w:pPr>
        <w:pStyle w:val="Heading1"/>
      </w:pPr>
      <w:r w:rsidRPr="00DB60EB">
        <w:t>Section 5: Randomly Selecting Participants</w:t>
      </w:r>
    </w:p>
    <w:p w:rsidR="000C67FB" w:rsidRPr="000C67FB" w:rsidRDefault="000C67FB" w:rsidP="009F0FB5">
      <w:pPr>
        <w:pStyle w:val="Heading2"/>
      </w:pPr>
      <w:r>
        <w:t>Key Vocabulary for Randomized Experiments</w:t>
      </w:r>
    </w:p>
    <w:tbl>
      <w:tblPr>
        <w:tblStyle w:val="TableGrid"/>
        <w:tblW w:w="0" w:type="auto"/>
        <w:tblLook w:val="04A0" w:firstRow="1" w:lastRow="0" w:firstColumn="1" w:lastColumn="0" w:noHBand="0" w:noVBand="1"/>
      </w:tblPr>
      <w:tblGrid>
        <w:gridCol w:w="9576"/>
      </w:tblGrid>
      <w:tr w:rsidR="00A8523A" w:rsidTr="00A8523A">
        <w:tc>
          <w:tcPr>
            <w:tcW w:w="9576" w:type="dxa"/>
          </w:tcPr>
          <w:p w:rsidR="00A8523A" w:rsidRDefault="00A8523A" w:rsidP="00A8523A">
            <w:pPr>
              <w:pStyle w:val="ListParagraph"/>
              <w:ind w:left="360"/>
              <w:jc w:val="both"/>
              <w:rPr>
                <w:rFonts w:ascii="Georgia" w:hAnsi="Georgia"/>
                <w:b/>
              </w:rPr>
            </w:pPr>
          </w:p>
          <w:p w:rsidR="00B92B2B" w:rsidRPr="00CC3E48" w:rsidRDefault="0049355E" w:rsidP="00BD52DD">
            <w:pPr>
              <w:pStyle w:val="ListParagraph"/>
              <w:numPr>
                <w:ilvl w:val="0"/>
                <w:numId w:val="10"/>
              </w:numPr>
              <w:jc w:val="both"/>
              <w:rPr>
                <w:rFonts w:ascii="Georgia" w:hAnsi="Georgia"/>
                <w:b/>
              </w:rPr>
            </w:pPr>
            <w:r w:rsidRPr="00CC3E48">
              <w:rPr>
                <w:rFonts w:ascii="Georgia" w:hAnsi="Georgia"/>
                <w:b/>
                <w:u w:color="FFFF00"/>
              </w:rPr>
              <w:t>Treatment</w:t>
            </w:r>
            <w:r w:rsidR="00A8523A" w:rsidRPr="00CC3E48">
              <w:rPr>
                <w:rFonts w:ascii="Georgia" w:hAnsi="Georgia"/>
                <w:b/>
              </w:rPr>
              <w:t xml:space="preserve"> – </w:t>
            </w:r>
            <w:r w:rsidR="00A8523A" w:rsidRPr="00CC3E48">
              <w:rPr>
                <w:rFonts w:ascii="Georgia" w:hAnsi="Georgia"/>
              </w:rPr>
              <w:t xml:space="preserve">in a </w:t>
            </w:r>
            <w:r w:rsidR="00A8523A" w:rsidRPr="00CC3E48">
              <w:rPr>
                <w:rFonts w:ascii="Georgia" w:hAnsi="Georgia"/>
                <w:i/>
              </w:rPr>
              <w:t>randomized experiment</w:t>
            </w:r>
            <w:r w:rsidR="00A8523A" w:rsidRPr="00CC3E48">
              <w:rPr>
                <w:rFonts w:ascii="Georgia" w:hAnsi="Georgia"/>
              </w:rPr>
              <w:t xml:space="preserve"> the </w:t>
            </w:r>
            <w:r w:rsidR="00B92B2B" w:rsidRPr="00CC3E48">
              <w:rPr>
                <w:rFonts w:ascii="Georgia" w:hAnsi="Georgia"/>
              </w:rPr>
              <w:t>intervention</w:t>
            </w:r>
            <w:r w:rsidR="00A8523A" w:rsidRPr="00CC3E48">
              <w:rPr>
                <w:rFonts w:ascii="Georgia" w:hAnsi="Georgia"/>
              </w:rPr>
              <w:t xml:space="preserve"> being </w:t>
            </w:r>
            <w:r w:rsidR="00B92B2B" w:rsidRPr="00CC3E48">
              <w:rPr>
                <w:rFonts w:ascii="Georgia" w:hAnsi="Georgia"/>
              </w:rPr>
              <w:t>evaluated</w:t>
            </w:r>
            <w:r w:rsidR="00A8523A" w:rsidRPr="00CC3E48">
              <w:rPr>
                <w:rFonts w:ascii="Georgia" w:hAnsi="Georgia"/>
              </w:rPr>
              <w:t xml:space="preserve"> is called the </w:t>
            </w:r>
            <w:r w:rsidRPr="00CC3E48">
              <w:rPr>
                <w:rFonts w:ascii="Georgia" w:hAnsi="Georgia"/>
                <w:i/>
                <w:u w:color="FFFF00"/>
              </w:rPr>
              <w:t>treatment</w:t>
            </w:r>
            <w:r w:rsidR="00A8523A" w:rsidRPr="00CC3E48">
              <w:rPr>
                <w:rFonts w:ascii="Georgia" w:hAnsi="Georgia"/>
              </w:rPr>
              <w:t xml:space="preserve">. </w:t>
            </w:r>
          </w:p>
          <w:p w:rsidR="00B92B2B" w:rsidRPr="00CC3E48" w:rsidRDefault="00B92B2B" w:rsidP="00B92B2B">
            <w:pPr>
              <w:pStyle w:val="ListParagraph"/>
              <w:rPr>
                <w:rFonts w:ascii="Georgia" w:hAnsi="Georgia"/>
                <w:b/>
              </w:rPr>
            </w:pPr>
          </w:p>
          <w:p w:rsidR="00DD13C2" w:rsidRPr="00942D67" w:rsidRDefault="0049355E" w:rsidP="00BD52DD">
            <w:pPr>
              <w:pStyle w:val="ListParagraph"/>
              <w:numPr>
                <w:ilvl w:val="0"/>
                <w:numId w:val="10"/>
              </w:numPr>
              <w:spacing w:after="200" w:line="276" w:lineRule="auto"/>
              <w:jc w:val="both"/>
              <w:rPr>
                <w:rFonts w:ascii="Georgia" w:hAnsi="Georgia"/>
                <w:b/>
              </w:rPr>
            </w:pPr>
            <w:r w:rsidRPr="00CC3E48">
              <w:rPr>
                <w:rFonts w:ascii="Georgia" w:hAnsi="Georgia"/>
                <w:b/>
                <w:u w:color="FFFF00"/>
              </w:rPr>
              <w:t>Treatment</w:t>
            </w:r>
            <w:r w:rsidR="00A8523A" w:rsidRPr="00CC3E48">
              <w:rPr>
                <w:rFonts w:ascii="Georgia" w:hAnsi="Georgia"/>
                <w:b/>
              </w:rPr>
              <w:t xml:space="preserve"> and </w:t>
            </w:r>
            <w:r w:rsidRPr="00CC3E48">
              <w:rPr>
                <w:rFonts w:ascii="Georgia" w:hAnsi="Georgia"/>
                <w:b/>
                <w:u w:color="FFFF00"/>
              </w:rPr>
              <w:t>Control</w:t>
            </w:r>
            <w:r w:rsidR="00A8523A" w:rsidRPr="00CC3E48">
              <w:rPr>
                <w:rFonts w:ascii="Georgia" w:hAnsi="Georgia"/>
                <w:b/>
              </w:rPr>
              <w:t xml:space="preserve"> Group – </w:t>
            </w:r>
            <w:r w:rsidR="00A8523A" w:rsidRPr="00CC3E48">
              <w:rPr>
                <w:rFonts w:ascii="Georgia" w:hAnsi="Georgia"/>
              </w:rPr>
              <w:t xml:space="preserve">in a </w:t>
            </w:r>
            <w:r w:rsidR="00A8523A" w:rsidRPr="00CC3E48">
              <w:rPr>
                <w:rFonts w:ascii="Georgia" w:hAnsi="Georgia"/>
                <w:i/>
              </w:rPr>
              <w:t>randomized</w:t>
            </w:r>
            <w:r w:rsidR="00A8523A" w:rsidRPr="00CC3E48">
              <w:rPr>
                <w:rFonts w:ascii="Georgia" w:hAnsi="Georgia"/>
              </w:rPr>
              <w:t xml:space="preserve"> </w:t>
            </w:r>
            <w:r w:rsidR="00A8523A" w:rsidRPr="00CC3E48">
              <w:rPr>
                <w:rFonts w:ascii="Georgia" w:hAnsi="Georgia"/>
                <w:i/>
              </w:rPr>
              <w:t>experiment</w:t>
            </w:r>
            <w:r w:rsidR="00DC53C5" w:rsidRPr="00CC3E48">
              <w:rPr>
                <w:rFonts w:ascii="Georgia" w:hAnsi="Georgia"/>
              </w:rPr>
              <w:t xml:space="preserve"> participants </w:t>
            </w:r>
            <w:r w:rsidR="00A8523A" w:rsidRPr="00CC3E48">
              <w:rPr>
                <w:rFonts w:ascii="Georgia" w:hAnsi="Georgia"/>
              </w:rPr>
              <w:t xml:space="preserve">that </w:t>
            </w:r>
            <w:r w:rsidR="00DC53C5" w:rsidRPr="00CC3E48">
              <w:rPr>
                <w:rFonts w:ascii="Georgia" w:hAnsi="Georgia"/>
              </w:rPr>
              <w:t xml:space="preserve">are </w:t>
            </w:r>
            <w:r w:rsidR="00DC53C5" w:rsidRPr="00CC3E48">
              <w:rPr>
                <w:rFonts w:ascii="Georgia" w:hAnsi="Georgia" w:cs="Georgia"/>
                <w:color w:val="000000"/>
              </w:rPr>
              <w:t xml:space="preserve">randomly </w:t>
            </w:r>
            <w:r w:rsidR="00DC53C5" w:rsidRPr="00CC3E48">
              <w:rPr>
                <w:rFonts w:ascii="Georgia" w:hAnsi="Georgia" w:cs="Georgia"/>
                <w:color w:val="000000"/>
                <w:spacing w:val="-1"/>
              </w:rPr>
              <w:t>a</w:t>
            </w:r>
            <w:r w:rsidR="00DC53C5" w:rsidRPr="00CC3E48">
              <w:rPr>
                <w:rFonts w:ascii="Georgia" w:hAnsi="Georgia" w:cs="Georgia"/>
                <w:color w:val="000000"/>
              </w:rPr>
              <w:t>ssigned to receive</w:t>
            </w:r>
            <w:r w:rsidR="00A8523A" w:rsidRPr="00CC3E48">
              <w:rPr>
                <w:rFonts w:ascii="Georgia" w:hAnsi="Georgia"/>
              </w:rPr>
              <w:t xml:space="preserve"> the </w:t>
            </w:r>
            <w:r w:rsidRPr="00CC3E48">
              <w:rPr>
                <w:rFonts w:ascii="Georgia" w:hAnsi="Georgia"/>
                <w:u w:color="FFFF00"/>
              </w:rPr>
              <w:t>treatment</w:t>
            </w:r>
            <w:r w:rsidR="00A8523A" w:rsidRPr="00CC3E48">
              <w:rPr>
                <w:rFonts w:ascii="Georgia" w:hAnsi="Georgia"/>
              </w:rPr>
              <w:t xml:space="preserve"> are</w:t>
            </w:r>
            <w:r w:rsidR="00B92B2B" w:rsidRPr="00CC3E48">
              <w:rPr>
                <w:rFonts w:ascii="Georgia" w:hAnsi="Georgia"/>
              </w:rPr>
              <w:t xml:space="preserve"> naturally</w:t>
            </w:r>
            <w:r w:rsidR="00A8523A" w:rsidRPr="00CC3E48">
              <w:rPr>
                <w:rFonts w:ascii="Georgia" w:hAnsi="Georgia"/>
              </w:rPr>
              <w:t xml:space="preserve"> called the </w:t>
            </w:r>
            <w:r w:rsidRPr="00CC3E48">
              <w:rPr>
                <w:rFonts w:ascii="Georgia" w:hAnsi="Georgia"/>
                <w:i/>
                <w:u w:color="FFFF00"/>
              </w:rPr>
              <w:t>treatment</w:t>
            </w:r>
            <w:r w:rsidR="00050632">
              <w:rPr>
                <w:rFonts w:ascii="Georgia" w:hAnsi="Georgia"/>
                <w:i/>
                <w:u w:color="FFFF00"/>
              </w:rPr>
              <w:t xml:space="preserve"> group</w:t>
            </w:r>
            <w:r w:rsidR="00050632">
              <w:rPr>
                <w:rFonts w:ascii="Georgia" w:hAnsi="Georgia"/>
                <w:u w:color="FFFF00"/>
              </w:rPr>
              <w:t>; in our example, this would be</w:t>
            </w:r>
            <w:r w:rsidR="00CC3E48">
              <w:t xml:space="preserve"> </w:t>
            </w:r>
            <w:r w:rsidR="008B3D71" w:rsidRPr="008B3D71">
              <w:rPr>
                <w:rFonts w:ascii="Georgia" w:hAnsi="Georgia"/>
              </w:rPr>
              <w:t>individuals</w:t>
            </w:r>
            <w:r w:rsidR="00050632" w:rsidRPr="00DB60EB">
              <w:rPr>
                <w:rFonts w:ascii="Georgia" w:hAnsi="Georgia"/>
              </w:rPr>
              <w:t xml:space="preserve"> </w:t>
            </w:r>
            <w:r w:rsidR="00CC3E48" w:rsidRPr="00DB60EB">
              <w:rPr>
                <w:rFonts w:ascii="Georgia" w:hAnsi="Georgia"/>
              </w:rPr>
              <w:t xml:space="preserve">who participated in </w:t>
            </w:r>
            <w:r w:rsidR="00F15ADF">
              <w:rPr>
                <w:rFonts w:ascii="Georgia" w:hAnsi="Georgia"/>
              </w:rPr>
              <w:t>s</w:t>
            </w:r>
            <w:r w:rsidR="003A0855">
              <w:rPr>
                <w:rFonts w:ascii="Georgia" w:hAnsi="Georgia"/>
              </w:rPr>
              <w:t>avings groups</w:t>
            </w:r>
            <w:r w:rsidR="00A8523A" w:rsidRPr="00CC3E48">
              <w:rPr>
                <w:rFonts w:ascii="Georgia" w:hAnsi="Georgia"/>
              </w:rPr>
              <w:t>.</w:t>
            </w:r>
            <w:r w:rsidR="00A8523A" w:rsidRPr="00CC3E48">
              <w:rPr>
                <w:rFonts w:ascii="Georgia" w:hAnsi="Georgia"/>
                <w:b/>
              </w:rPr>
              <w:t xml:space="preserve"> </w:t>
            </w:r>
            <w:r w:rsidR="00DC53C5" w:rsidRPr="00CC3E48">
              <w:rPr>
                <w:rFonts w:ascii="Georgia" w:hAnsi="Georgia"/>
              </w:rPr>
              <w:t>Conversely, t</w:t>
            </w:r>
            <w:r w:rsidR="00A8523A" w:rsidRPr="00942D67">
              <w:rPr>
                <w:rFonts w:ascii="Georgia" w:hAnsi="Georgia"/>
              </w:rPr>
              <w:t xml:space="preserve">he group of individuals that receive either no </w:t>
            </w:r>
            <w:r w:rsidRPr="00CC3E48">
              <w:rPr>
                <w:rFonts w:ascii="Georgia" w:hAnsi="Georgia"/>
                <w:u w:color="FFFF00"/>
              </w:rPr>
              <w:t>treatment</w:t>
            </w:r>
            <w:r w:rsidR="00A8523A" w:rsidRPr="00942D67">
              <w:rPr>
                <w:rFonts w:ascii="Georgia" w:hAnsi="Georgia"/>
              </w:rPr>
              <w:t xml:space="preserve"> or a standard </w:t>
            </w:r>
            <w:r w:rsidRPr="00CC3E48">
              <w:rPr>
                <w:rFonts w:ascii="Georgia" w:hAnsi="Georgia"/>
                <w:u w:color="FFFF00"/>
              </w:rPr>
              <w:t>treatment</w:t>
            </w:r>
            <w:r w:rsidR="00DC53C5" w:rsidRPr="00CC3E48">
              <w:rPr>
                <w:rFonts w:ascii="Georgia" w:hAnsi="Georgia"/>
              </w:rPr>
              <w:t xml:space="preserve"> is called the </w:t>
            </w:r>
            <w:r w:rsidRPr="00CC3E48">
              <w:rPr>
                <w:rFonts w:ascii="Georgia" w:hAnsi="Georgia"/>
                <w:i/>
                <w:u w:color="FFFF00"/>
              </w:rPr>
              <w:t>control</w:t>
            </w:r>
            <w:r w:rsidR="00DC53C5" w:rsidRPr="00CC3E48">
              <w:rPr>
                <w:rFonts w:ascii="Georgia" w:hAnsi="Georgia"/>
              </w:rPr>
              <w:t xml:space="preserve"> </w:t>
            </w:r>
            <w:r w:rsidR="00DC53C5" w:rsidRPr="00942D67">
              <w:rPr>
                <w:rFonts w:ascii="Georgia" w:hAnsi="Georgia"/>
                <w:i/>
              </w:rPr>
              <w:t>group</w:t>
            </w:r>
            <w:r w:rsidR="00DC53C5" w:rsidRPr="00CC3E48">
              <w:rPr>
                <w:rFonts w:ascii="Georgia" w:hAnsi="Georgia"/>
              </w:rPr>
              <w:t>.</w:t>
            </w:r>
          </w:p>
          <w:p w:rsidR="00DD13C2" w:rsidRPr="00CC3E48" w:rsidRDefault="00DD13C2" w:rsidP="00DD13C2">
            <w:pPr>
              <w:pStyle w:val="ListParagraph"/>
              <w:rPr>
                <w:rFonts w:ascii="Georgia" w:hAnsi="Georgia"/>
              </w:rPr>
            </w:pPr>
          </w:p>
          <w:p w:rsidR="00DD13C2" w:rsidRPr="00CC3E48" w:rsidRDefault="00DD13C2" w:rsidP="00DD13C2">
            <w:pPr>
              <w:pStyle w:val="ListParagraph"/>
              <w:ind w:left="360"/>
              <w:jc w:val="both"/>
              <w:rPr>
                <w:rFonts w:ascii="Georgia" w:hAnsi="Georgia"/>
                <w:b/>
              </w:rPr>
            </w:pPr>
            <w:r w:rsidRPr="00CC3E48">
              <w:rPr>
                <w:rFonts w:ascii="Georgia" w:hAnsi="Georgia"/>
              </w:rPr>
              <w:t xml:space="preserve">Note that previously the group that received </w:t>
            </w:r>
            <w:r w:rsidR="005D676E">
              <w:rPr>
                <w:rFonts w:ascii="Georgia" w:hAnsi="Georgia"/>
              </w:rPr>
              <w:t>an</w:t>
            </w:r>
            <w:r w:rsidRPr="00CC3E48">
              <w:rPr>
                <w:rFonts w:ascii="Georgia" w:hAnsi="Georgia"/>
              </w:rPr>
              <w:t xml:space="preserve"> intervention w</w:t>
            </w:r>
            <w:r w:rsidR="00F04160">
              <w:rPr>
                <w:rFonts w:ascii="Georgia" w:hAnsi="Georgia"/>
              </w:rPr>
              <w:t>as</w:t>
            </w:r>
            <w:r w:rsidRPr="00CC3E48">
              <w:rPr>
                <w:rFonts w:ascii="Georgia" w:hAnsi="Georgia"/>
              </w:rPr>
              <w:t xml:space="preserve"> called participants of the</w:t>
            </w:r>
            <w:r w:rsidR="005D676E">
              <w:rPr>
                <w:rFonts w:ascii="Georgia" w:hAnsi="Georgia"/>
              </w:rPr>
              <w:t xml:space="preserve"> program</w:t>
            </w:r>
            <w:r w:rsidRPr="00CC3E48">
              <w:rPr>
                <w:rFonts w:ascii="Georgia" w:hAnsi="Georgia"/>
              </w:rPr>
              <w:t xml:space="preserve"> evaluation. </w:t>
            </w:r>
          </w:p>
          <w:p w:rsidR="00B92B2B" w:rsidRPr="00CC3E48" w:rsidRDefault="00B92B2B" w:rsidP="00A8523A">
            <w:pPr>
              <w:pStyle w:val="ListParagraph"/>
              <w:ind w:left="360"/>
              <w:jc w:val="both"/>
              <w:rPr>
                <w:rFonts w:ascii="Georgia" w:hAnsi="Georgia"/>
                <w:b/>
              </w:rPr>
            </w:pPr>
          </w:p>
          <w:p w:rsidR="00A8523A" w:rsidRPr="00CC3E48" w:rsidRDefault="0049355E" w:rsidP="00BD52DD">
            <w:pPr>
              <w:pStyle w:val="ListParagraph"/>
              <w:numPr>
                <w:ilvl w:val="0"/>
                <w:numId w:val="10"/>
              </w:numPr>
              <w:jc w:val="both"/>
              <w:rPr>
                <w:rFonts w:ascii="Georgia" w:hAnsi="Georgia"/>
                <w:b/>
              </w:rPr>
            </w:pPr>
            <w:r w:rsidRPr="00CC3E48">
              <w:rPr>
                <w:rFonts w:ascii="Georgia" w:hAnsi="Georgia"/>
                <w:b/>
                <w:u w:color="FFFF00"/>
              </w:rPr>
              <w:t>Treatment</w:t>
            </w:r>
            <w:r w:rsidR="00A8523A" w:rsidRPr="00CC3E48">
              <w:rPr>
                <w:rFonts w:ascii="Georgia" w:hAnsi="Georgia"/>
                <w:b/>
              </w:rPr>
              <w:t xml:space="preserve"> effect – </w:t>
            </w:r>
            <w:r w:rsidR="00A8523A" w:rsidRPr="00CC3E48">
              <w:rPr>
                <w:rFonts w:ascii="Georgia" w:hAnsi="Georgia"/>
              </w:rPr>
              <w:t xml:space="preserve">in a </w:t>
            </w:r>
            <w:r w:rsidR="00A8523A" w:rsidRPr="00CC3E48">
              <w:rPr>
                <w:rFonts w:ascii="Georgia" w:hAnsi="Georgia"/>
                <w:i/>
              </w:rPr>
              <w:t>randomized</w:t>
            </w:r>
            <w:r w:rsidR="00A8523A" w:rsidRPr="00CC3E48">
              <w:rPr>
                <w:rFonts w:ascii="Georgia" w:hAnsi="Georgia"/>
              </w:rPr>
              <w:t xml:space="preserve"> </w:t>
            </w:r>
            <w:r w:rsidR="00A8523A" w:rsidRPr="00CC3E48">
              <w:rPr>
                <w:rFonts w:ascii="Georgia" w:hAnsi="Georgia"/>
                <w:i/>
              </w:rPr>
              <w:t>experiment</w:t>
            </w:r>
            <w:r w:rsidR="00A8523A" w:rsidRPr="00CC3E48">
              <w:rPr>
                <w:rFonts w:ascii="Georgia" w:hAnsi="Georgia"/>
              </w:rPr>
              <w:t xml:space="preserve">, the program impact is called the </w:t>
            </w:r>
            <w:r w:rsidRPr="00CC3E48">
              <w:rPr>
                <w:rFonts w:ascii="Georgia" w:hAnsi="Georgia"/>
                <w:u w:color="FFFF00"/>
              </w:rPr>
              <w:t>treatment</w:t>
            </w:r>
            <w:r w:rsidR="00A8523A" w:rsidRPr="00CC3E48">
              <w:rPr>
                <w:rFonts w:ascii="Georgia" w:hAnsi="Georgia"/>
              </w:rPr>
              <w:t xml:space="preserve"> effect.</w:t>
            </w:r>
          </w:p>
          <w:p w:rsidR="00A8523A" w:rsidRPr="004D4DD0" w:rsidRDefault="00A8523A" w:rsidP="004D4DD0">
            <w:pPr>
              <w:jc w:val="both"/>
              <w:rPr>
                <w:rFonts w:ascii="Georgia" w:hAnsi="Georgia"/>
              </w:rPr>
            </w:pPr>
          </w:p>
        </w:tc>
      </w:tr>
    </w:tbl>
    <w:p w:rsidR="00243AFA" w:rsidRDefault="00243AFA" w:rsidP="00B62730">
      <w:pPr>
        <w:jc w:val="both"/>
        <w:rPr>
          <w:rFonts w:ascii="Georgia" w:hAnsi="Georgia"/>
        </w:rPr>
      </w:pPr>
    </w:p>
    <w:p w:rsidR="00AD1526" w:rsidRDefault="00FC20E6" w:rsidP="00B62730">
      <w:pPr>
        <w:jc w:val="both"/>
        <w:rPr>
          <w:rFonts w:ascii="Georgia" w:hAnsi="Georgia"/>
        </w:rPr>
      </w:pPr>
      <w:r w:rsidRPr="00B710FC">
        <w:rPr>
          <w:rFonts w:ascii="Georgia" w:hAnsi="Georgia"/>
        </w:rPr>
        <w:t xml:space="preserve">In order to eliminate the problem of self-selection, you decide to randomize which villages are invited to join </w:t>
      </w:r>
      <w:r w:rsidR="00F15ADF">
        <w:rPr>
          <w:rFonts w:ascii="Georgia" w:hAnsi="Georgia"/>
        </w:rPr>
        <w:t>sa</w:t>
      </w:r>
      <w:r w:rsidR="003A0855">
        <w:rPr>
          <w:rFonts w:ascii="Georgia" w:hAnsi="Georgia"/>
        </w:rPr>
        <w:t>vings groups</w:t>
      </w:r>
      <w:r w:rsidRPr="00B710FC">
        <w:rPr>
          <w:rFonts w:ascii="Georgia" w:hAnsi="Georgia"/>
        </w:rPr>
        <w:t>.</w:t>
      </w:r>
      <w:r w:rsidR="00CF1096" w:rsidRPr="00B710FC">
        <w:rPr>
          <w:rFonts w:ascii="Georgia" w:hAnsi="Georgia"/>
        </w:rPr>
        <w:t xml:space="preserve"> </w:t>
      </w:r>
      <w:r w:rsidRPr="00B710FC">
        <w:rPr>
          <w:rFonts w:ascii="Georgia" w:hAnsi="Georgia"/>
        </w:rPr>
        <w:t>You select 400 villages to partake in the study.</w:t>
      </w:r>
      <w:r w:rsidR="00CF1096" w:rsidRPr="00B710FC">
        <w:rPr>
          <w:rFonts w:ascii="Georgia" w:hAnsi="Georgia"/>
        </w:rPr>
        <w:t xml:space="preserve"> </w:t>
      </w:r>
      <w:r w:rsidRPr="00B710FC">
        <w:rPr>
          <w:rFonts w:ascii="Georgia" w:hAnsi="Georgia"/>
        </w:rPr>
        <w:t xml:space="preserve">Of these, you </w:t>
      </w:r>
      <w:r w:rsidR="00426766" w:rsidRPr="00426766">
        <w:rPr>
          <w:rFonts w:ascii="Georgia" w:hAnsi="Georgia"/>
          <w:i/>
        </w:rPr>
        <w:t>randomly</w:t>
      </w:r>
      <w:r w:rsidR="00426766">
        <w:rPr>
          <w:rFonts w:ascii="Georgia" w:hAnsi="Georgia"/>
        </w:rPr>
        <w:t xml:space="preserve"> </w:t>
      </w:r>
      <w:r w:rsidRPr="00B710FC">
        <w:rPr>
          <w:rFonts w:ascii="Georgia" w:hAnsi="Georgia"/>
        </w:rPr>
        <w:t xml:space="preserve">choose 200 villages to receive the </w:t>
      </w:r>
      <w:r w:rsidR="0049355E" w:rsidRPr="00B710FC">
        <w:rPr>
          <w:rFonts w:ascii="Georgia" w:hAnsi="Georgia"/>
          <w:u w:color="FFFF00"/>
        </w:rPr>
        <w:t>treatment</w:t>
      </w:r>
      <w:r w:rsidRPr="00B710FC">
        <w:rPr>
          <w:rFonts w:ascii="Georgia" w:hAnsi="Georgia"/>
        </w:rPr>
        <w:t xml:space="preserve"> and 200 to be </w:t>
      </w:r>
      <w:r w:rsidR="0049355E" w:rsidRPr="00B710FC">
        <w:rPr>
          <w:rFonts w:ascii="Georgia" w:hAnsi="Georgia"/>
          <w:u w:color="FFFF00"/>
        </w:rPr>
        <w:t>control</w:t>
      </w:r>
      <w:r w:rsidRPr="00B710FC">
        <w:rPr>
          <w:rFonts w:ascii="Georgia" w:hAnsi="Georgia"/>
        </w:rPr>
        <w:t xml:space="preserve"> villages (who do not get the training).</w:t>
      </w:r>
      <w:r w:rsidR="00CF1096" w:rsidRPr="00B710FC">
        <w:rPr>
          <w:rFonts w:ascii="Georgia" w:hAnsi="Georgia"/>
        </w:rPr>
        <w:t xml:space="preserve"> </w:t>
      </w:r>
      <w:r w:rsidR="00F15ADF">
        <w:rPr>
          <w:rFonts w:ascii="Georgia" w:hAnsi="Georgia"/>
        </w:rPr>
        <w:t>Your partner NGO</w:t>
      </w:r>
      <w:r w:rsidR="00F15ADF" w:rsidRPr="00B710FC">
        <w:rPr>
          <w:rFonts w:ascii="Georgia" w:hAnsi="Georgia"/>
        </w:rPr>
        <w:t xml:space="preserve"> </w:t>
      </w:r>
      <w:r w:rsidRPr="00B710FC">
        <w:rPr>
          <w:rFonts w:ascii="Georgia" w:hAnsi="Georgia"/>
        </w:rPr>
        <w:t xml:space="preserve">sends agents to villages </w:t>
      </w:r>
      <w:r w:rsidR="005D676E">
        <w:rPr>
          <w:rFonts w:ascii="Georgia" w:hAnsi="Georgia"/>
        </w:rPr>
        <w:t xml:space="preserve">that have been </w:t>
      </w:r>
      <w:r w:rsidRPr="00B710FC">
        <w:rPr>
          <w:rFonts w:ascii="Georgia" w:hAnsi="Georgia"/>
        </w:rPr>
        <w:t xml:space="preserve">selected </w:t>
      </w:r>
      <w:r w:rsidR="005D676E">
        <w:rPr>
          <w:rFonts w:ascii="Georgia" w:hAnsi="Georgia"/>
        </w:rPr>
        <w:t xml:space="preserve">to join </w:t>
      </w:r>
      <w:r w:rsidR="00F15ADF">
        <w:rPr>
          <w:rFonts w:ascii="Georgia" w:hAnsi="Georgia"/>
        </w:rPr>
        <w:t>sa</w:t>
      </w:r>
      <w:r w:rsidR="003A0855">
        <w:rPr>
          <w:rFonts w:ascii="Georgia" w:hAnsi="Georgia"/>
        </w:rPr>
        <w:t>vings groups</w:t>
      </w:r>
      <w:r w:rsidR="005D676E">
        <w:rPr>
          <w:rFonts w:ascii="Georgia" w:hAnsi="Georgia"/>
        </w:rPr>
        <w:t>, i.e. invited to receive the treatment</w:t>
      </w:r>
      <w:r w:rsidRPr="00B710FC">
        <w:rPr>
          <w:rFonts w:ascii="Georgia" w:hAnsi="Georgia"/>
        </w:rPr>
        <w:t>.</w:t>
      </w:r>
      <w:r w:rsidR="00CF1096" w:rsidRPr="00B710FC">
        <w:rPr>
          <w:rFonts w:ascii="Georgia" w:hAnsi="Georgia"/>
        </w:rPr>
        <w:t xml:space="preserve"> </w:t>
      </w:r>
      <w:r w:rsidRPr="00B710FC">
        <w:rPr>
          <w:rFonts w:ascii="Georgia" w:hAnsi="Georgia"/>
        </w:rPr>
        <w:t xml:space="preserve">After two years, you survey both the </w:t>
      </w:r>
      <w:r w:rsidR="0049355E" w:rsidRPr="00B710FC">
        <w:rPr>
          <w:rFonts w:ascii="Georgia" w:hAnsi="Georgia"/>
          <w:u w:color="FFFF00"/>
        </w:rPr>
        <w:t>treatment</w:t>
      </w:r>
      <w:r w:rsidRPr="00B710FC">
        <w:rPr>
          <w:rFonts w:ascii="Georgia" w:hAnsi="Georgia"/>
        </w:rPr>
        <w:t xml:space="preserve"> and </w:t>
      </w:r>
      <w:r w:rsidR="0049355E" w:rsidRPr="00B710FC">
        <w:rPr>
          <w:rFonts w:ascii="Georgia" w:hAnsi="Georgia"/>
          <w:u w:color="FFFF00"/>
        </w:rPr>
        <w:t>control</w:t>
      </w:r>
      <w:r w:rsidRPr="00B710FC">
        <w:rPr>
          <w:rFonts w:ascii="Georgia" w:hAnsi="Georgia"/>
        </w:rPr>
        <w:t xml:space="preserve"> villages and find the following results in business ownership:</w:t>
      </w:r>
    </w:p>
    <w:p w:rsidR="00243AFA" w:rsidRDefault="00243AFA" w:rsidP="00B62730">
      <w:pPr>
        <w:jc w:val="both"/>
        <w:rPr>
          <w:rFonts w:ascii="Georgia" w:hAnsi="Georgia"/>
        </w:rPr>
      </w:pPr>
    </w:p>
    <w:p w:rsidR="00243AFA" w:rsidRDefault="00243AFA" w:rsidP="00B62730">
      <w:pPr>
        <w:jc w:val="both"/>
        <w:rPr>
          <w:rFonts w:ascii="Georgia" w:hAnsi="Georgia"/>
        </w:rPr>
      </w:pPr>
    </w:p>
    <w:p w:rsidR="00243AFA" w:rsidRDefault="00243AFA" w:rsidP="00B62730">
      <w:pPr>
        <w:jc w:val="both"/>
        <w:rPr>
          <w:rFonts w:ascii="Georgia" w:hAnsi="Georgia"/>
        </w:rPr>
      </w:pPr>
    </w:p>
    <w:p w:rsidR="005D676E" w:rsidRPr="00DB60EB" w:rsidRDefault="005D676E" w:rsidP="00B62730">
      <w:pPr>
        <w:jc w:val="both"/>
        <w:rPr>
          <w:rFonts w:ascii="Georgia" w:hAnsi="Georgia"/>
        </w:rPr>
      </w:pPr>
    </w:p>
    <w:p w:rsidR="00CD5F5B" w:rsidRPr="00DB60EB" w:rsidRDefault="00CD5F5B" w:rsidP="00B710FC">
      <w:pPr>
        <w:pStyle w:val="Caption"/>
        <w:keepNext/>
        <w:jc w:val="center"/>
        <w:rPr>
          <w:rFonts w:ascii="Georgia" w:hAnsi="Georgia"/>
          <w:sz w:val="22"/>
          <w:szCs w:val="22"/>
        </w:rPr>
      </w:pPr>
      <w:r w:rsidRPr="00DB60EB">
        <w:rPr>
          <w:rFonts w:ascii="Georgia" w:hAnsi="Georgia"/>
          <w:sz w:val="22"/>
          <w:szCs w:val="22"/>
        </w:rPr>
        <w:lastRenderedPageBreak/>
        <w:t xml:space="preserve">Table </w:t>
      </w:r>
      <w:r w:rsidR="001C3700" w:rsidRPr="00DB60EB">
        <w:rPr>
          <w:rFonts w:ascii="Georgia" w:hAnsi="Georgia"/>
          <w:sz w:val="22"/>
          <w:szCs w:val="22"/>
        </w:rPr>
        <w:fldChar w:fldCharType="begin"/>
      </w:r>
      <w:r w:rsidRPr="00DB60EB">
        <w:rPr>
          <w:rFonts w:ascii="Georgia" w:hAnsi="Georgia"/>
          <w:sz w:val="22"/>
          <w:szCs w:val="22"/>
        </w:rPr>
        <w:instrText xml:space="preserve"> SEQ Table \* ARABIC </w:instrText>
      </w:r>
      <w:r w:rsidR="001C3700" w:rsidRPr="00DB60EB">
        <w:rPr>
          <w:rFonts w:ascii="Georgia" w:hAnsi="Georgia"/>
          <w:sz w:val="22"/>
          <w:szCs w:val="22"/>
        </w:rPr>
        <w:fldChar w:fldCharType="separate"/>
      </w:r>
      <w:r w:rsidR="00E825DA">
        <w:rPr>
          <w:rFonts w:ascii="Georgia" w:hAnsi="Georgia"/>
          <w:noProof/>
          <w:sz w:val="22"/>
          <w:szCs w:val="22"/>
        </w:rPr>
        <w:t>5</w:t>
      </w:r>
      <w:r w:rsidR="001C3700" w:rsidRPr="00DB60EB">
        <w:rPr>
          <w:rFonts w:ascii="Georgia" w:hAnsi="Georgia"/>
          <w:sz w:val="22"/>
          <w:szCs w:val="22"/>
        </w:rPr>
        <w:fldChar w:fldCharType="end"/>
      </w:r>
      <w:r w:rsidRPr="00DB60EB">
        <w:rPr>
          <w:rFonts w:ascii="Georgia" w:hAnsi="Georgia"/>
          <w:sz w:val="22"/>
          <w:szCs w:val="22"/>
        </w:rPr>
        <w:t xml:space="preserve"> Participant Randomization</w:t>
      </w:r>
    </w:p>
    <w:tbl>
      <w:tblPr>
        <w:tblStyle w:val="MediumGrid3-Accent1"/>
        <w:tblW w:w="6606" w:type="dxa"/>
        <w:tblLook w:val="04A0" w:firstRow="1" w:lastRow="0" w:firstColumn="1" w:lastColumn="0" w:noHBand="0" w:noVBand="1"/>
      </w:tblPr>
      <w:tblGrid>
        <w:gridCol w:w="1241"/>
        <w:gridCol w:w="1932"/>
        <w:gridCol w:w="1780"/>
        <w:gridCol w:w="1653"/>
      </w:tblGrid>
      <w:tr w:rsidR="00FC20E6" w:rsidRPr="00DB60EB" w:rsidTr="00B710FC">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41" w:type="dxa"/>
          </w:tcPr>
          <w:p w:rsidR="000344E5" w:rsidRPr="00DB60EB" w:rsidRDefault="000344E5" w:rsidP="00B62730">
            <w:pPr>
              <w:spacing w:after="200" w:line="276" w:lineRule="auto"/>
              <w:jc w:val="both"/>
            </w:pPr>
          </w:p>
        </w:tc>
        <w:tc>
          <w:tcPr>
            <w:tcW w:w="5365" w:type="dxa"/>
            <w:gridSpan w:val="3"/>
          </w:tcPr>
          <w:p w:rsidR="000344E5" w:rsidRPr="00DB60EB" w:rsidRDefault="000C10C4" w:rsidP="006D018F">
            <w:pPr>
              <w:spacing w:after="200" w:line="276" w:lineRule="auto"/>
              <w:jc w:val="center"/>
              <w:cnfStyle w:val="100000000000" w:firstRow="1" w:lastRow="0" w:firstColumn="0" w:lastColumn="0" w:oddVBand="0" w:evenVBand="0" w:oddHBand="0" w:evenHBand="0" w:firstRowFirstColumn="0" w:firstRowLastColumn="0" w:lastRowFirstColumn="0" w:lastRowLastColumn="0"/>
            </w:pPr>
            <w:r>
              <w:t>Business Ownership</w:t>
            </w:r>
          </w:p>
        </w:tc>
      </w:tr>
      <w:tr w:rsidR="00FC20E6" w:rsidRPr="00DB60EB" w:rsidTr="00B7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0344E5" w:rsidRPr="00DB60EB" w:rsidRDefault="000344E5" w:rsidP="00B62730">
            <w:pPr>
              <w:spacing w:after="200" w:line="276" w:lineRule="auto"/>
              <w:jc w:val="both"/>
            </w:pPr>
          </w:p>
        </w:tc>
        <w:tc>
          <w:tcPr>
            <w:tcW w:w="1932" w:type="dxa"/>
            <w:shd w:val="clear" w:color="auto" w:fill="4F81BD"/>
          </w:tcPr>
          <w:p w:rsidR="000344E5" w:rsidRPr="00B710FC" w:rsidRDefault="0049355E" w:rsidP="006D018F">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10FC">
              <w:rPr>
                <w:b/>
                <w:color w:val="FFFFFF" w:themeColor="background1"/>
                <w:u w:color="FFFF00"/>
              </w:rPr>
              <w:t>Control</w:t>
            </w:r>
          </w:p>
        </w:tc>
        <w:tc>
          <w:tcPr>
            <w:tcW w:w="1780" w:type="dxa"/>
            <w:shd w:val="clear" w:color="auto" w:fill="4F81BD"/>
          </w:tcPr>
          <w:p w:rsidR="000344E5" w:rsidRPr="00B710FC" w:rsidRDefault="0049355E" w:rsidP="006D018F">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10FC">
              <w:rPr>
                <w:b/>
                <w:color w:val="FFFFFF" w:themeColor="background1"/>
                <w:u w:color="FFFF00"/>
              </w:rPr>
              <w:t>Treatment</w:t>
            </w:r>
          </w:p>
        </w:tc>
        <w:tc>
          <w:tcPr>
            <w:tcW w:w="1653" w:type="dxa"/>
            <w:shd w:val="clear" w:color="auto" w:fill="4F81BD"/>
          </w:tcPr>
          <w:p w:rsidR="000344E5" w:rsidRPr="00B710FC" w:rsidRDefault="00FC20E6" w:rsidP="006D018F">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10FC">
              <w:rPr>
                <w:b/>
                <w:color w:val="FFFFFF" w:themeColor="background1"/>
              </w:rPr>
              <w:t>Difference</w:t>
            </w:r>
          </w:p>
        </w:tc>
      </w:tr>
      <w:tr w:rsidR="0027215B" w:rsidRPr="00DB60EB" w:rsidTr="00B710FC">
        <w:tc>
          <w:tcPr>
            <w:cnfStyle w:val="001000000000" w:firstRow="0" w:lastRow="0" w:firstColumn="1" w:lastColumn="0" w:oddVBand="0" w:evenVBand="0" w:oddHBand="0" w:evenHBand="0" w:firstRowFirstColumn="0" w:firstRowLastColumn="0" w:lastRowFirstColumn="0" w:lastRowLastColumn="0"/>
            <w:tcW w:w="1241" w:type="dxa"/>
          </w:tcPr>
          <w:p w:rsidR="0027215B" w:rsidRPr="00DB60EB" w:rsidRDefault="0027215B" w:rsidP="00B62730">
            <w:pPr>
              <w:spacing w:after="200" w:line="276" w:lineRule="auto"/>
              <w:jc w:val="both"/>
            </w:pPr>
            <w:r w:rsidRPr="00DB60EB">
              <w:t>Baseline</w:t>
            </w:r>
          </w:p>
        </w:tc>
        <w:tc>
          <w:tcPr>
            <w:tcW w:w="1932" w:type="dxa"/>
          </w:tcPr>
          <w:p w:rsidR="0027215B" w:rsidRPr="00DB60EB" w:rsidRDefault="006D612F" w:rsidP="006D018F">
            <w:pPr>
              <w:spacing w:after="200" w:line="276" w:lineRule="auto"/>
              <w:jc w:val="center"/>
              <w:cnfStyle w:val="000000000000" w:firstRow="0" w:lastRow="0" w:firstColumn="0" w:lastColumn="0" w:oddVBand="0" w:evenVBand="0" w:oddHBand="0" w:evenHBand="0" w:firstRowFirstColumn="0" w:firstRowLastColumn="0" w:lastRowFirstColumn="0" w:lastRowLastColumn="0"/>
            </w:pPr>
            <w:r>
              <w:t>20</w:t>
            </w:r>
            <w:r w:rsidR="0027215B" w:rsidRPr="00DB60EB">
              <w:t>%</w:t>
            </w:r>
          </w:p>
        </w:tc>
        <w:tc>
          <w:tcPr>
            <w:tcW w:w="1780" w:type="dxa"/>
          </w:tcPr>
          <w:p w:rsidR="0027215B" w:rsidRPr="00DB60EB" w:rsidRDefault="0027215B" w:rsidP="006D018F">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B60EB">
              <w:t>20%</w:t>
            </w:r>
          </w:p>
        </w:tc>
        <w:tc>
          <w:tcPr>
            <w:tcW w:w="1653" w:type="dxa"/>
          </w:tcPr>
          <w:p w:rsidR="0027215B" w:rsidRPr="003A0239" w:rsidRDefault="006D612F" w:rsidP="006D018F">
            <w:pPr>
              <w:spacing w:after="200" w:line="276" w:lineRule="auto"/>
              <w:jc w:val="center"/>
              <w:cnfStyle w:val="000000000000" w:firstRow="0" w:lastRow="0" w:firstColumn="0" w:lastColumn="0" w:oddVBand="0" w:evenVBand="0" w:oddHBand="0" w:evenHBand="0" w:firstRowFirstColumn="0" w:firstRowLastColumn="0" w:lastRowFirstColumn="0" w:lastRowLastColumn="0"/>
            </w:pPr>
            <w:r>
              <w:t>0</w:t>
            </w:r>
            <w:r w:rsidR="0027215B" w:rsidRPr="003A0239">
              <w:t>%</w:t>
            </w:r>
          </w:p>
        </w:tc>
      </w:tr>
      <w:tr w:rsidR="0027215B" w:rsidRPr="00DB60EB" w:rsidTr="00B7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27215B" w:rsidRPr="00DB60EB" w:rsidRDefault="0027215B" w:rsidP="00B62730">
            <w:pPr>
              <w:spacing w:after="200" w:line="276" w:lineRule="auto"/>
              <w:jc w:val="both"/>
            </w:pPr>
            <w:proofErr w:type="spellStart"/>
            <w:r w:rsidRPr="00DB60EB">
              <w:t>Endline</w:t>
            </w:r>
            <w:proofErr w:type="spellEnd"/>
          </w:p>
        </w:tc>
        <w:tc>
          <w:tcPr>
            <w:tcW w:w="1932" w:type="dxa"/>
          </w:tcPr>
          <w:p w:rsidR="0027215B" w:rsidRPr="00DB60EB" w:rsidRDefault="0027215B" w:rsidP="006D018F">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B60EB">
              <w:t>22%</w:t>
            </w:r>
          </w:p>
        </w:tc>
        <w:tc>
          <w:tcPr>
            <w:tcW w:w="1780" w:type="dxa"/>
          </w:tcPr>
          <w:p w:rsidR="0027215B" w:rsidRPr="00DB60EB" w:rsidRDefault="0027215B" w:rsidP="006D018F">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B60EB">
              <w:t>25%</w:t>
            </w:r>
          </w:p>
        </w:tc>
        <w:tc>
          <w:tcPr>
            <w:tcW w:w="1653" w:type="dxa"/>
          </w:tcPr>
          <w:p w:rsidR="0027215B" w:rsidRPr="003A0239" w:rsidRDefault="0027215B" w:rsidP="006D018F">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A0239">
              <w:t>3%</w:t>
            </w:r>
          </w:p>
        </w:tc>
      </w:tr>
    </w:tbl>
    <w:p w:rsidR="000344E5" w:rsidRPr="00DB60EB" w:rsidRDefault="000344E5" w:rsidP="00B62730">
      <w:pPr>
        <w:jc w:val="both"/>
        <w:rPr>
          <w:rFonts w:ascii="Georgia" w:hAnsi="Georgia"/>
        </w:rPr>
      </w:pPr>
    </w:p>
    <w:p w:rsidR="000344E5" w:rsidRPr="00DB60EB" w:rsidRDefault="00FC20E6" w:rsidP="00B62730">
      <w:pPr>
        <w:jc w:val="both"/>
        <w:rPr>
          <w:rFonts w:ascii="Georgia" w:hAnsi="Georgia"/>
          <w:b/>
        </w:rPr>
      </w:pPr>
      <w:r w:rsidRPr="00DB60EB">
        <w:rPr>
          <w:rFonts w:ascii="Georgia" w:hAnsi="Georgia"/>
          <w:b/>
        </w:rPr>
        <w:t>Discussion Questions:</w:t>
      </w:r>
    </w:p>
    <w:p w:rsidR="000344E5" w:rsidRPr="00B710FC" w:rsidRDefault="00BD211A" w:rsidP="00BD52DD">
      <w:pPr>
        <w:pStyle w:val="ListParagraph"/>
        <w:numPr>
          <w:ilvl w:val="0"/>
          <w:numId w:val="1"/>
        </w:numPr>
        <w:jc w:val="both"/>
        <w:rPr>
          <w:rFonts w:ascii="Georgia" w:hAnsi="Georgia"/>
        </w:rPr>
      </w:pPr>
      <w:r w:rsidRPr="00B710FC">
        <w:rPr>
          <w:rFonts w:ascii="Georgia" w:hAnsi="Georgia"/>
        </w:rPr>
        <w:t xml:space="preserve">Assuming that the randomization was successfully executed, </w:t>
      </w:r>
      <w:r w:rsidR="00C25252" w:rsidRPr="00B710FC">
        <w:rPr>
          <w:rFonts w:ascii="Georgia" w:hAnsi="Georgia"/>
        </w:rPr>
        <w:t>i</w:t>
      </w:r>
      <w:r w:rsidR="00FC20E6" w:rsidRPr="00B710FC">
        <w:rPr>
          <w:rFonts w:ascii="Georgia" w:hAnsi="Georgia"/>
        </w:rPr>
        <w:t>s it necessary that the researcher collect baseline data for this experiment?</w:t>
      </w:r>
    </w:p>
    <w:tbl>
      <w:tblPr>
        <w:tblStyle w:val="TableGrid"/>
        <w:tblW w:w="0" w:type="auto"/>
        <w:tblLook w:val="04A0" w:firstRow="1" w:lastRow="0" w:firstColumn="1" w:lastColumn="0" w:noHBand="0" w:noVBand="1"/>
      </w:tblPr>
      <w:tblGrid>
        <w:gridCol w:w="9576"/>
      </w:tblGrid>
      <w:tr w:rsidR="002C40FE" w:rsidRPr="00B710FC" w:rsidTr="00921F0C">
        <w:tc>
          <w:tcPr>
            <w:tcW w:w="9576" w:type="dxa"/>
            <w:tcBorders>
              <w:top w:val="dotted" w:sz="4" w:space="0" w:color="auto"/>
              <w:left w:val="dotted" w:sz="4" w:space="0" w:color="auto"/>
              <w:bottom w:val="dotted" w:sz="4" w:space="0" w:color="auto"/>
              <w:right w:val="dotted" w:sz="4" w:space="0" w:color="auto"/>
            </w:tcBorders>
          </w:tcPr>
          <w:p w:rsidR="002C40FE" w:rsidRPr="00B710FC" w:rsidRDefault="002C40FE" w:rsidP="005537FA">
            <w:pPr>
              <w:pStyle w:val="NoSpacing"/>
            </w:pPr>
          </w:p>
          <w:p w:rsidR="002C40FE" w:rsidRDefault="002C40FE" w:rsidP="005537FA">
            <w:pPr>
              <w:pStyle w:val="NoSpacing"/>
            </w:pPr>
          </w:p>
          <w:p w:rsidR="005537FA" w:rsidRDefault="005537FA" w:rsidP="005537FA">
            <w:pPr>
              <w:pStyle w:val="NoSpacing"/>
            </w:pPr>
          </w:p>
          <w:p w:rsidR="005537FA" w:rsidRDefault="005537FA" w:rsidP="005537FA">
            <w:pPr>
              <w:pStyle w:val="NoSpacing"/>
            </w:pPr>
          </w:p>
          <w:p w:rsidR="005537FA" w:rsidRDefault="005537FA" w:rsidP="005537FA">
            <w:pPr>
              <w:pStyle w:val="NoSpacing"/>
            </w:pPr>
          </w:p>
          <w:p w:rsidR="005537FA" w:rsidRDefault="005537FA" w:rsidP="005537FA">
            <w:pPr>
              <w:pStyle w:val="NoSpacing"/>
            </w:pPr>
          </w:p>
          <w:p w:rsidR="005537FA" w:rsidRDefault="005537FA" w:rsidP="005537FA">
            <w:pPr>
              <w:pStyle w:val="NoSpacing"/>
            </w:pPr>
          </w:p>
          <w:p w:rsidR="005537FA" w:rsidRDefault="005537FA" w:rsidP="005537FA">
            <w:pPr>
              <w:pStyle w:val="NoSpacing"/>
            </w:pPr>
          </w:p>
          <w:p w:rsidR="005537FA" w:rsidRDefault="005537FA" w:rsidP="005537FA">
            <w:pPr>
              <w:pStyle w:val="NoSpacing"/>
            </w:pPr>
          </w:p>
          <w:p w:rsidR="005537FA" w:rsidRDefault="005537FA" w:rsidP="005537FA">
            <w:pPr>
              <w:pStyle w:val="NoSpacing"/>
            </w:pPr>
          </w:p>
          <w:p w:rsidR="005537FA" w:rsidRPr="00B710FC" w:rsidRDefault="005537FA" w:rsidP="005537FA">
            <w:pPr>
              <w:pStyle w:val="ListParagraph"/>
              <w:ind w:left="1080"/>
              <w:jc w:val="both"/>
              <w:rPr>
                <w:rFonts w:ascii="Georgia" w:hAnsi="Georgia"/>
              </w:rPr>
            </w:pPr>
          </w:p>
        </w:tc>
      </w:tr>
    </w:tbl>
    <w:p w:rsidR="002C40FE" w:rsidRPr="00B710FC" w:rsidRDefault="002C40FE" w:rsidP="00B62730">
      <w:pPr>
        <w:pStyle w:val="NoSpacing"/>
        <w:jc w:val="both"/>
        <w:rPr>
          <w:rFonts w:ascii="Georgia" w:hAnsi="Georgia"/>
        </w:rPr>
      </w:pPr>
    </w:p>
    <w:p w:rsidR="000344E5" w:rsidRPr="00B710FC" w:rsidRDefault="00FC20E6" w:rsidP="00BD52DD">
      <w:pPr>
        <w:pStyle w:val="ListParagraph"/>
        <w:numPr>
          <w:ilvl w:val="0"/>
          <w:numId w:val="1"/>
        </w:numPr>
        <w:jc w:val="both"/>
        <w:rPr>
          <w:rFonts w:ascii="Georgia" w:hAnsi="Georgia"/>
        </w:rPr>
      </w:pPr>
      <w:r w:rsidRPr="00B710FC">
        <w:rPr>
          <w:rFonts w:ascii="Georgia" w:hAnsi="Georgia"/>
        </w:rPr>
        <w:t xml:space="preserve">What </w:t>
      </w:r>
      <w:r w:rsidR="00B76252" w:rsidRPr="00B710FC">
        <w:rPr>
          <w:rFonts w:ascii="Georgia" w:hAnsi="Georgia"/>
        </w:rPr>
        <w:t xml:space="preserve">is the </w:t>
      </w:r>
      <w:r w:rsidR="005D676E">
        <w:rPr>
          <w:rFonts w:ascii="Georgia" w:hAnsi="Georgia"/>
        </w:rPr>
        <w:t>comparison/control</w:t>
      </w:r>
      <w:r w:rsidR="00B76252" w:rsidRPr="00B710FC">
        <w:rPr>
          <w:rFonts w:ascii="Georgia" w:hAnsi="Georgia"/>
        </w:rPr>
        <w:t xml:space="preserve"> group?</w:t>
      </w:r>
    </w:p>
    <w:tbl>
      <w:tblPr>
        <w:tblStyle w:val="TableGrid"/>
        <w:tblW w:w="0" w:type="auto"/>
        <w:tblLook w:val="04A0" w:firstRow="1" w:lastRow="0" w:firstColumn="1" w:lastColumn="0" w:noHBand="0" w:noVBand="1"/>
      </w:tblPr>
      <w:tblGrid>
        <w:gridCol w:w="9576"/>
      </w:tblGrid>
      <w:tr w:rsidR="002C40FE" w:rsidRPr="00B710FC" w:rsidTr="00921F0C">
        <w:tc>
          <w:tcPr>
            <w:tcW w:w="9576" w:type="dxa"/>
            <w:tcBorders>
              <w:top w:val="dotted" w:sz="4" w:space="0" w:color="auto"/>
              <w:left w:val="dotted" w:sz="4" w:space="0" w:color="auto"/>
              <w:bottom w:val="dotted" w:sz="4" w:space="0" w:color="auto"/>
              <w:right w:val="dotted" w:sz="4" w:space="0" w:color="auto"/>
            </w:tcBorders>
          </w:tcPr>
          <w:p w:rsidR="002C40FE" w:rsidRPr="00B710FC" w:rsidRDefault="002C40FE" w:rsidP="00B62730">
            <w:pPr>
              <w:jc w:val="both"/>
              <w:rPr>
                <w:rFonts w:ascii="Georgia" w:hAnsi="Georgia"/>
              </w:rPr>
            </w:pPr>
          </w:p>
          <w:p w:rsidR="002C40FE" w:rsidRDefault="002C40FE" w:rsidP="00B62730">
            <w:pPr>
              <w:jc w:val="both"/>
              <w:rPr>
                <w:rFonts w:ascii="Georgia" w:hAnsi="Georgia"/>
                <w:b/>
              </w:rPr>
            </w:pPr>
          </w:p>
          <w:p w:rsidR="005537FA" w:rsidRPr="00B710FC" w:rsidRDefault="005537FA" w:rsidP="00B62730">
            <w:pPr>
              <w:jc w:val="both"/>
              <w:rPr>
                <w:rFonts w:ascii="Georgia" w:hAnsi="Georgia"/>
              </w:rPr>
            </w:pPr>
          </w:p>
        </w:tc>
      </w:tr>
    </w:tbl>
    <w:p w:rsidR="002C40FE" w:rsidRPr="00B710FC" w:rsidRDefault="002C40FE" w:rsidP="00B62730">
      <w:pPr>
        <w:jc w:val="both"/>
        <w:rPr>
          <w:rFonts w:ascii="Georgia" w:hAnsi="Georgia"/>
        </w:rPr>
      </w:pPr>
    </w:p>
    <w:p w:rsidR="000344E5" w:rsidRPr="00B710FC" w:rsidRDefault="00662D73" w:rsidP="00BD52DD">
      <w:pPr>
        <w:pStyle w:val="ListParagraph"/>
        <w:numPr>
          <w:ilvl w:val="0"/>
          <w:numId w:val="1"/>
        </w:numPr>
        <w:jc w:val="both"/>
        <w:rPr>
          <w:rFonts w:ascii="Georgia" w:hAnsi="Georgia"/>
        </w:rPr>
      </w:pPr>
      <w:r>
        <w:rPr>
          <w:rFonts w:ascii="Georgia" w:hAnsi="Georgia"/>
        </w:rPr>
        <w:t>Is the comparison</w:t>
      </w:r>
      <w:r w:rsidR="005D676E">
        <w:rPr>
          <w:rFonts w:ascii="Georgia" w:hAnsi="Georgia"/>
        </w:rPr>
        <w:t>/control</w:t>
      </w:r>
      <w:r>
        <w:rPr>
          <w:rFonts w:ascii="Georgia" w:hAnsi="Georgia"/>
        </w:rPr>
        <w:t xml:space="preserve"> group a good representation of the counterfactual?</w:t>
      </w:r>
      <w:r w:rsidR="00FC20E6" w:rsidRPr="00B710FC">
        <w:rPr>
          <w:rFonts w:ascii="Georgia" w:hAnsi="Georgia"/>
        </w:rPr>
        <w:t xml:space="preserve"> If not, what other factors might lead to the changes we see above? </w:t>
      </w:r>
    </w:p>
    <w:tbl>
      <w:tblPr>
        <w:tblStyle w:val="TableGrid"/>
        <w:tblW w:w="0" w:type="auto"/>
        <w:tblLook w:val="04A0" w:firstRow="1" w:lastRow="0" w:firstColumn="1" w:lastColumn="0" w:noHBand="0" w:noVBand="1"/>
      </w:tblPr>
      <w:tblGrid>
        <w:gridCol w:w="9576"/>
      </w:tblGrid>
      <w:tr w:rsidR="002C40FE" w:rsidRPr="00DB60EB" w:rsidTr="00921F0C">
        <w:tc>
          <w:tcPr>
            <w:tcW w:w="9576" w:type="dxa"/>
            <w:tcBorders>
              <w:top w:val="dotted" w:sz="4" w:space="0" w:color="auto"/>
              <w:left w:val="dotted" w:sz="4" w:space="0" w:color="auto"/>
              <w:bottom w:val="dotted" w:sz="4" w:space="0" w:color="auto"/>
              <w:right w:val="dotted" w:sz="4" w:space="0" w:color="auto"/>
            </w:tcBorders>
          </w:tcPr>
          <w:p w:rsidR="002C40FE" w:rsidRPr="00B710FC" w:rsidRDefault="002C40FE" w:rsidP="00B62730">
            <w:pPr>
              <w:jc w:val="both"/>
              <w:rPr>
                <w:rFonts w:ascii="Georgia" w:hAnsi="Georgia"/>
              </w:rPr>
            </w:pPr>
          </w:p>
          <w:p w:rsidR="00BC6BEC" w:rsidRDefault="00BC6BEC" w:rsidP="005537FA">
            <w:pPr>
              <w:jc w:val="both"/>
              <w:rPr>
                <w:rFonts w:ascii="Georgia" w:eastAsiaTheme="majorEastAsia" w:hAnsi="Georgia" w:cstheme="majorBidi"/>
                <w:b/>
                <w:bCs/>
                <w:color w:val="365F91" w:themeColor="accent1" w:themeShade="BF"/>
                <w:sz w:val="28"/>
                <w:szCs w:val="28"/>
              </w:rPr>
            </w:pPr>
          </w:p>
          <w:p w:rsidR="005537FA" w:rsidRDefault="005537FA" w:rsidP="005537FA">
            <w:pPr>
              <w:jc w:val="both"/>
              <w:rPr>
                <w:rFonts w:ascii="Georgia" w:eastAsiaTheme="majorEastAsia" w:hAnsi="Georgia" w:cstheme="majorBidi"/>
                <w:b/>
                <w:bCs/>
                <w:color w:val="365F91" w:themeColor="accent1" w:themeShade="BF"/>
                <w:sz w:val="28"/>
                <w:szCs w:val="28"/>
              </w:rPr>
            </w:pPr>
          </w:p>
          <w:p w:rsidR="005537FA" w:rsidRDefault="005537FA" w:rsidP="005537FA">
            <w:pPr>
              <w:jc w:val="both"/>
              <w:rPr>
                <w:rFonts w:ascii="Georgia" w:eastAsiaTheme="majorEastAsia" w:hAnsi="Georgia" w:cstheme="majorBidi"/>
                <w:b/>
                <w:bCs/>
                <w:color w:val="365F91" w:themeColor="accent1" w:themeShade="BF"/>
                <w:sz w:val="28"/>
                <w:szCs w:val="28"/>
              </w:rPr>
            </w:pPr>
          </w:p>
          <w:p w:rsidR="005537FA" w:rsidRDefault="005537FA" w:rsidP="005537FA">
            <w:pPr>
              <w:jc w:val="both"/>
              <w:rPr>
                <w:rFonts w:ascii="Georgia" w:eastAsiaTheme="majorEastAsia" w:hAnsi="Georgia" w:cstheme="majorBidi"/>
                <w:b/>
                <w:bCs/>
                <w:color w:val="365F91" w:themeColor="accent1" w:themeShade="BF"/>
                <w:sz w:val="28"/>
                <w:szCs w:val="28"/>
              </w:rPr>
            </w:pPr>
          </w:p>
          <w:p w:rsidR="005537FA" w:rsidRDefault="005537FA" w:rsidP="005537FA">
            <w:pPr>
              <w:jc w:val="both"/>
              <w:rPr>
                <w:rFonts w:ascii="Georgia" w:eastAsiaTheme="majorEastAsia" w:hAnsi="Georgia" w:cstheme="majorBidi"/>
                <w:b/>
                <w:bCs/>
                <w:color w:val="365F91" w:themeColor="accent1" w:themeShade="BF"/>
                <w:sz w:val="28"/>
                <w:szCs w:val="28"/>
              </w:rPr>
            </w:pPr>
          </w:p>
          <w:p w:rsidR="005537FA" w:rsidRPr="005537FA" w:rsidRDefault="005537FA" w:rsidP="005537FA">
            <w:pPr>
              <w:jc w:val="both"/>
              <w:rPr>
                <w:rFonts w:ascii="Georgia" w:eastAsiaTheme="majorEastAsia" w:hAnsi="Georgia" w:cstheme="majorBidi"/>
                <w:b/>
                <w:bCs/>
                <w:color w:val="365F91" w:themeColor="accent1" w:themeShade="BF"/>
                <w:sz w:val="28"/>
                <w:szCs w:val="28"/>
              </w:rPr>
            </w:pPr>
          </w:p>
        </w:tc>
      </w:tr>
    </w:tbl>
    <w:p w:rsidR="00776A8B" w:rsidRPr="00DB60EB" w:rsidRDefault="00776A8B" w:rsidP="00B62730">
      <w:pPr>
        <w:jc w:val="both"/>
        <w:rPr>
          <w:rFonts w:ascii="Georgia" w:hAnsi="Georgia"/>
        </w:rPr>
      </w:pPr>
    </w:p>
    <w:sectPr w:rsidR="00776A8B" w:rsidRPr="00DB60EB" w:rsidSect="005D676E">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C2" w:rsidRDefault="008F1DC2" w:rsidP="00D52323">
      <w:pPr>
        <w:spacing w:after="0" w:line="240" w:lineRule="auto"/>
      </w:pPr>
      <w:r>
        <w:separator/>
      </w:r>
    </w:p>
  </w:endnote>
  <w:endnote w:type="continuationSeparator" w:id="0">
    <w:p w:rsidR="008F1DC2" w:rsidRDefault="008F1DC2" w:rsidP="00D5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8084"/>
      <w:docPartObj>
        <w:docPartGallery w:val="Page Numbers (Bottom of Page)"/>
        <w:docPartUnique/>
      </w:docPartObj>
    </w:sdtPr>
    <w:sdtContent>
      <w:p w:rsidR="00F4338E" w:rsidRDefault="00F4338E">
        <w:pPr>
          <w:pStyle w:val="Footer"/>
          <w:jc w:val="center"/>
        </w:pPr>
        <w:r>
          <w:fldChar w:fldCharType="begin"/>
        </w:r>
        <w:r>
          <w:instrText xml:space="preserve"> PAGE   \* MERGEFORMAT </w:instrText>
        </w:r>
        <w:r>
          <w:fldChar w:fldCharType="separate"/>
        </w:r>
        <w:r w:rsidR="00E825DA">
          <w:rPr>
            <w:noProof/>
          </w:rPr>
          <w:t>10</w:t>
        </w:r>
        <w:r>
          <w:rPr>
            <w:noProof/>
          </w:rPr>
          <w:fldChar w:fldCharType="end"/>
        </w:r>
      </w:p>
    </w:sdtContent>
  </w:sdt>
  <w:p w:rsidR="00F4338E" w:rsidRDefault="00F4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C2" w:rsidRDefault="008F1DC2" w:rsidP="00D52323">
      <w:pPr>
        <w:spacing w:after="0" w:line="240" w:lineRule="auto"/>
      </w:pPr>
      <w:r>
        <w:separator/>
      </w:r>
    </w:p>
  </w:footnote>
  <w:footnote w:type="continuationSeparator" w:id="0">
    <w:p w:rsidR="008F1DC2" w:rsidRDefault="008F1DC2" w:rsidP="00D52323">
      <w:pPr>
        <w:spacing w:after="0" w:line="240" w:lineRule="auto"/>
      </w:pPr>
      <w:r>
        <w:continuationSeparator/>
      </w:r>
    </w:p>
  </w:footnote>
  <w:footnote w:id="1">
    <w:p w:rsidR="00F4338E" w:rsidRPr="005D1867" w:rsidRDefault="00F4338E" w:rsidP="00F973BF">
      <w:pPr>
        <w:pStyle w:val="ListParagraph"/>
        <w:ind w:left="0"/>
        <w:jc w:val="both"/>
        <w:rPr>
          <w:rFonts w:ascii="Georgia" w:hAnsi="Georgia"/>
          <w:b/>
          <w:i/>
          <w:sz w:val="18"/>
          <w:szCs w:val="18"/>
        </w:rPr>
      </w:pPr>
      <w:r w:rsidRPr="005D1867">
        <w:rPr>
          <w:rStyle w:val="FootnoteReference"/>
          <w:sz w:val="18"/>
          <w:szCs w:val="18"/>
        </w:rPr>
        <w:footnoteRef/>
      </w:r>
      <w:r w:rsidRPr="005D1867">
        <w:rPr>
          <w:sz w:val="18"/>
          <w:szCs w:val="18"/>
        </w:rPr>
        <w:t xml:space="preserve"> </w:t>
      </w:r>
      <w:r w:rsidRPr="005D1867">
        <w:rPr>
          <w:rFonts w:ascii="Georgia" w:hAnsi="Georgia" w:cs="Georgia"/>
          <w:i/>
          <w:color w:val="000000"/>
          <w:sz w:val="18"/>
          <w:szCs w:val="18"/>
        </w:rPr>
        <w:t xml:space="preserve">Conversely, </w:t>
      </w:r>
      <w:r>
        <w:rPr>
          <w:rFonts w:ascii="Georgia" w:hAnsi="Georgia" w:cs="Georgia"/>
          <w:i/>
          <w:color w:val="000000"/>
          <w:sz w:val="18"/>
          <w:szCs w:val="18"/>
        </w:rPr>
        <w:t xml:space="preserve">note that unless stated otherwise </w:t>
      </w:r>
      <w:r w:rsidRPr="005D1867">
        <w:rPr>
          <w:rFonts w:ascii="Georgia" w:hAnsi="Georgia" w:cs="Georgia"/>
          <w:i/>
          <w:color w:val="000000"/>
          <w:sz w:val="18"/>
          <w:szCs w:val="18"/>
        </w:rPr>
        <w:t>we call the members of the study’s populati</w:t>
      </w:r>
      <w:r w:rsidRPr="005D1867">
        <w:rPr>
          <w:rFonts w:ascii="Georgia" w:hAnsi="Georgia" w:cs="Georgia"/>
          <w:i/>
          <w:color w:val="000000"/>
          <w:spacing w:val="-1"/>
          <w:sz w:val="18"/>
          <w:szCs w:val="18"/>
        </w:rPr>
        <w:t>o</w:t>
      </w:r>
      <w:r w:rsidRPr="005D1867">
        <w:rPr>
          <w:rFonts w:ascii="Georgia" w:hAnsi="Georgia" w:cs="Georgia"/>
          <w:i/>
          <w:color w:val="000000"/>
          <w:sz w:val="18"/>
          <w:szCs w:val="18"/>
        </w:rPr>
        <w:t xml:space="preserve">n </w:t>
      </w:r>
      <w:r w:rsidRPr="005D1867">
        <w:rPr>
          <w:rFonts w:ascii="Georgia" w:hAnsi="Georgia" w:cs="Georgia"/>
          <w:i/>
          <w:color w:val="000000"/>
          <w:spacing w:val="-1"/>
          <w:sz w:val="18"/>
          <w:szCs w:val="18"/>
        </w:rPr>
        <w:t>t</w:t>
      </w:r>
      <w:r w:rsidRPr="005D1867">
        <w:rPr>
          <w:rFonts w:ascii="Georgia" w:hAnsi="Georgia" w:cs="Georgia"/>
          <w:i/>
          <w:color w:val="000000"/>
          <w:sz w:val="18"/>
          <w:szCs w:val="18"/>
        </w:rPr>
        <w:t xml:space="preserve">hat do </w:t>
      </w:r>
      <w:r w:rsidRPr="005D1867">
        <w:rPr>
          <w:rFonts w:ascii="Georgia" w:hAnsi="Georgia" w:cs="Georgia"/>
          <w:i/>
          <w:color w:val="000000"/>
          <w:spacing w:val="-2"/>
          <w:sz w:val="18"/>
          <w:szCs w:val="18"/>
        </w:rPr>
        <w:t>r</w:t>
      </w:r>
      <w:r w:rsidRPr="005D1867">
        <w:rPr>
          <w:rFonts w:ascii="Georgia" w:hAnsi="Georgia" w:cs="Georgia"/>
          <w:i/>
          <w:color w:val="000000"/>
          <w:sz w:val="18"/>
          <w:szCs w:val="18"/>
        </w:rPr>
        <w:t>ece</w:t>
      </w:r>
      <w:r w:rsidRPr="005D1867">
        <w:rPr>
          <w:rFonts w:ascii="Georgia" w:hAnsi="Georgia" w:cs="Georgia"/>
          <w:i/>
          <w:color w:val="000000"/>
          <w:spacing w:val="-1"/>
          <w:sz w:val="18"/>
          <w:szCs w:val="18"/>
        </w:rPr>
        <w:t>i</w:t>
      </w:r>
      <w:r w:rsidRPr="005D1867">
        <w:rPr>
          <w:rFonts w:ascii="Georgia" w:hAnsi="Georgia" w:cs="Georgia"/>
          <w:i/>
          <w:color w:val="000000"/>
          <w:sz w:val="18"/>
          <w:szCs w:val="18"/>
        </w:rPr>
        <w:t>ve t</w:t>
      </w:r>
      <w:r w:rsidRPr="005D1867">
        <w:rPr>
          <w:rFonts w:ascii="Georgia" w:hAnsi="Georgia" w:cs="Georgia"/>
          <w:i/>
          <w:color w:val="000000"/>
          <w:spacing w:val="-1"/>
          <w:sz w:val="18"/>
          <w:szCs w:val="18"/>
        </w:rPr>
        <w:t>h</w:t>
      </w:r>
      <w:r w:rsidRPr="005D1867">
        <w:rPr>
          <w:rFonts w:ascii="Georgia" w:hAnsi="Georgia" w:cs="Georgia"/>
          <w:i/>
          <w:color w:val="000000"/>
          <w:sz w:val="18"/>
          <w:szCs w:val="18"/>
        </w:rPr>
        <w:t>e i</w:t>
      </w:r>
      <w:r w:rsidRPr="005D1867">
        <w:rPr>
          <w:rFonts w:ascii="Georgia" w:hAnsi="Georgia" w:cs="Georgia"/>
          <w:i/>
          <w:color w:val="000000"/>
          <w:spacing w:val="-1"/>
          <w:sz w:val="18"/>
          <w:szCs w:val="18"/>
        </w:rPr>
        <w:t>nt</w:t>
      </w:r>
      <w:r w:rsidRPr="005D1867">
        <w:rPr>
          <w:rFonts w:ascii="Georgia" w:hAnsi="Georgia" w:cs="Georgia"/>
          <w:i/>
          <w:color w:val="000000"/>
          <w:sz w:val="18"/>
          <w:szCs w:val="18"/>
        </w:rPr>
        <w:t>erve</w:t>
      </w:r>
      <w:r w:rsidRPr="005D1867">
        <w:rPr>
          <w:rFonts w:ascii="Georgia" w:hAnsi="Georgia" w:cs="Georgia"/>
          <w:i/>
          <w:color w:val="000000"/>
          <w:spacing w:val="-1"/>
          <w:sz w:val="18"/>
          <w:szCs w:val="18"/>
        </w:rPr>
        <w:t>n</w:t>
      </w:r>
      <w:r w:rsidRPr="005D1867">
        <w:rPr>
          <w:rFonts w:ascii="Georgia" w:hAnsi="Georgia" w:cs="Georgia"/>
          <w:i/>
          <w:color w:val="000000"/>
          <w:sz w:val="18"/>
          <w:szCs w:val="18"/>
        </w:rPr>
        <w:t>ti</w:t>
      </w:r>
      <w:r w:rsidRPr="005D1867">
        <w:rPr>
          <w:rFonts w:ascii="Georgia" w:hAnsi="Georgia" w:cs="Georgia"/>
          <w:i/>
          <w:color w:val="000000"/>
          <w:spacing w:val="-1"/>
          <w:sz w:val="18"/>
          <w:szCs w:val="18"/>
        </w:rPr>
        <w:t>o</w:t>
      </w:r>
      <w:r w:rsidRPr="005D1867">
        <w:rPr>
          <w:rFonts w:ascii="Georgia" w:hAnsi="Georgia" w:cs="Georgia"/>
          <w:i/>
          <w:color w:val="000000"/>
          <w:sz w:val="18"/>
          <w:szCs w:val="18"/>
        </w:rPr>
        <w:t xml:space="preserve">n </w:t>
      </w:r>
      <w:r>
        <w:rPr>
          <w:rFonts w:ascii="Georgia" w:hAnsi="Georgia" w:cs="Georgia"/>
          <w:i/>
          <w:color w:val="000000"/>
          <w:sz w:val="18"/>
          <w:szCs w:val="18"/>
        </w:rPr>
        <w:t>“</w:t>
      </w:r>
      <w:r w:rsidRPr="005D1867">
        <w:rPr>
          <w:rFonts w:ascii="Georgia" w:hAnsi="Georgia" w:cs="Georgia"/>
          <w:i/>
          <w:color w:val="000000"/>
          <w:sz w:val="18"/>
          <w:szCs w:val="18"/>
        </w:rPr>
        <w:t>participants</w:t>
      </w:r>
      <w:r>
        <w:rPr>
          <w:rFonts w:ascii="Georgia" w:hAnsi="Georgia" w:cs="Georgia"/>
          <w: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E" w:rsidRPr="00E237F9" w:rsidRDefault="00F4338E" w:rsidP="00E237F9">
    <w:pPr>
      <w:pStyle w:val="Header"/>
      <w:rPr>
        <w:rFonts w:ascii="Georgia" w:hAnsi="Georgia"/>
        <w:sz w:val="24"/>
        <w:szCs w:val="24"/>
      </w:rPr>
    </w:pPr>
    <w:r>
      <w:rPr>
        <w:rFonts w:ascii="Georgia" w:hAnsi="Georgia"/>
        <w:smallCaps/>
        <w:noProof/>
        <w:sz w:val="24"/>
        <w:szCs w:val="24"/>
        <w:lang w:eastAsia="en-US"/>
      </w:rPr>
      <w:drawing>
        <wp:anchor distT="0" distB="0" distL="114300" distR="114300" simplePos="0" relativeHeight="251660288" behindDoc="0" locked="0" layoutInCell="1" allowOverlap="1" wp14:anchorId="6808ADEB" wp14:editId="3004F500">
          <wp:simplePos x="0" y="0"/>
          <wp:positionH relativeFrom="column">
            <wp:posOffset>4768471</wp:posOffset>
          </wp:positionH>
          <wp:positionV relativeFrom="paragraph">
            <wp:posOffset>-238836</wp:posOffset>
          </wp:positionV>
          <wp:extent cx="1227654" cy="614149"/>
          <wp:effectExtent l="19050" t="0" r="0" b="0"/>
          <wp:wrapNone/>
          <wp:docPr id="1" name="Picture 1" descr="IP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 Lo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654" cy="614149"/>
                  </a:xfrm>
                  <a:prstGeom prst="rect">
                    <a:avLst/>
                  </a:prstGeom>
                  <a:noFill/>
                  <a:ln>
                    <a:noFill/>
                  </a:ln>
                </pic:spPr>
              </pic:pic>
            </a:graphicData>
          </a:graphic>
        </wp:anchor>
      </w:drawing>
    </w:r>
    <w:r w:rsidRPr="00F4338E">
      <w:rPr>
        <w:rFonts w:ascii="Georgia" w:hAnsi="Georgia"/>
        <w:smallCaps/>
        <w:noProof/>
        <w:sz w:val="24"/>
        <w:szCs w:val="24"/>
        <w:lang w:eastAsia="en-US"/>
      </w:rPr>
      <w:drawing>
        <wp:anchor distT="0" distB="0" distL="114300" distR="114300" simplePos="0" relativeHeight="251659264" behindDoc="0" locked="0" layoutInCell="1" allowOverlap="1" wp14:anchorId="4937D8AA" wp14:editId="7E7FDF86">
          <wp:simplePos x="0" y="0"/>
          <wp:positionH relativeFrom="column">
            <wp:posOffset>2330592</wp:posOffset>
          </wp:positionH>
          <wp:positionV relativeFrom="paragraph">
            <wp:posOffset>-320520</wp:posOffset>
          </wp:positionV>
          <wp:extent cx="2338838" cy="750627"/>
          <wp:effectExtent l="19050" t="0" r="4312"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for-policy-design.png"/>
                  <pic:cNvPicPr/>
                </pic:nvPicPr>
                <pic:blipFill>
                  <a:blip r:embed="rId2">
                    <a:extLst>
                      <a:ext uri="{28A0092B-C50C-407E-A947-70E740481C1C}">
                        <a14:useLocalDpi xmlns:a14="http://schemas.microsoft.com/office/drawing/2010/main" val="0"/>
                      </a:ext>
                    </a:extLst>
                  </a:blip>
                  <a:stretch>
                    <a:fillRect/>
                  </a:stretch>
                </pic:blipFill>
                <pic:spPr>
                  <a:xfrm>
                    <a:off x="0" y="0"/>
                    <a:ext cx="2338838" cy="750627"/>
                  </a:xfrm>
                  <a:prstGeom prst="rect">
                    <a:avLst/>
                  </a:prstGeom>
                </pic:spPr>
              </pic:pic>
            </a:graphicData>
          </a:graphic>
        </wp:anchor>
      </w:drawing>
    </w:r>
    <w:r w:rsidRPr="00E237F9">
      <w:rPr>
        <w:rFonts w:ascii="Georgia" w:hAnsi="Georgia"/>
        <w:smallCaps/>
        <w:noProof/>
        <w:sz w:val="24"/>
        <w:szCs w:val="24"/>
        <w:lang w:eastAsia="en-US"/>
      </w:rPr>
      <w:t>Case 2</w:t>
    </w:r>
    <w:r w:rsidRPr="00E237F9">
      <w:rPr>
        <w:rFonts w:ascii="Georgia" w:hAnsi="Georgia"/>
        <w:smallCaps/>
        <w:sz w:val="24"/>
        <w:szCs w:val="24"/>
      </w:rPr>
      <w:t>: Savings Groups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E" w:rsidRDefault="00F4338E" w:rsidP="00F4338E">
    <w:pPr>
      <w:pStyle w:val="Header"/>
      <w:tabs>
        <w:tab w:val="clear" w:pos="4680"/>
        <w:tab w:val="clear" w:pos="9360"/>
        <w:tab w:val="left" w:pos="5460"/>
      </w:tabs>
    </w:pPr>
    <w:r w:rsidRPr="00F4338E">
      <w:drawing>
        <wp:anchor distT="0" distB="0" distL="114300" distR="114300" simplePos="0" relativeHeight="251662336" behindDoc="0" locked="0" layoutInCell="1" allowOverlap="1" wp14:anchorId="052FB669" wp14:editId="12759365">
          <wp:simplePos x="0" y="0"/>
          <wp:positionH relativeFrom="column">
            <wp:posOffset>-612775</wp:posOffset>
          </wp:positionH>
          <wp:positionV relativeFrom="paragraph">
            <wp:posOffset>-320040</wp:posOffset>
          </wp:positionV>
          <wp:extent cx="2338705" cy="7505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for-policy-design.png"/>
                  <pic:cNvPicPr/>
                </pic:nvPicPr>
                <pic:blipFill>
                  <a:blip r:embed="rId1">
                    <a:extLst>
                      <a:ext uri="{28A0092B-C50C-407E-A947-70E740481C1C}">
                        <a14:useLocalDpi xmlns:a14="http://schemas.microsoft.com/office/drawing/2010/main" val="0"/>
                      </a:ext>
                    </a:extLst>
                  </a:blip>
                  <a:stretch>
                    <a:fillRect/>
                  </a:stretch>
                </pic:blipFill>
                <pic:spPr>
                  <a:xfrm>
                    <a:off x="0" y="0"/>
                    <a:ext cx="2338705" cy="750570"/>
                  </a:xfrm>
                  <a:prstGeom prst="rect">
                    <a:avLst/>
                  </a:prstGeom>
                </pic:spPr>
              </pic:pic>
            </a:graphicData>
          </a:graphic>
        </wp:anchor>
      </w:drawing>
    </w:r>
    <w:r w:rsidRPr="00F4338E">
      <w:drawing>
        <wp:anchor distT="0" distB="0" distL="114300" distR="114300" simplePos="0" relativeHeight="251663360" behindDoc="0" locked="0" layoutInCell="1" allowOverlap="1" wp14:anchorId="4848733D" wp14:editId="1E79BE2F">
          <wp:simplePos x="0" y="0"/>
          <wp:positionH relativeFrom="column">
            <wp:posOffset>5177790</wp:posOffset>
          </wp:positionH>
          <wp:positionV relativeFrom="paragraph">
            <wp:posOffset>-314960</wp:posOffset>
          </wp:positionV>
          <wp:extent cx="1227455" cy="614045"/>
          <wp:effectExtent l="0" t="0" r="0" b="0"/>
          <wp:wrapNone/>
          <wp:docPr id="5" name="Picture 5" descr="IP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 Log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7455" cy="61404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1A"/>
    <w:multiLevelType w:val="hybridMultilevel"/>
    <w:tmpl w:val="BE66EAEE"/>
    <w:lvl w:ilvl="0" w:tplc="04090001">
      <w:start w:val="1"/>
      <w:numFmt w:val="bullet"/>
      <w:lvlText w:val=""/>
      <w:lvlJc w:val="left"/>
      <w:pPr>
        <w:ind w:left="780" w:hanging="360"/>
      </w:pPr>
      <w:rPr>
        <w:rFonts w:ascii="Symbol" w:hAnsi="Symbol" w:hint="default"/>
        <w:b w:val="0"/>
        <w:sz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0BA667E"/>
    <w:multiLevelType w:val="hybridMultilevel"/>
    <w:tmpl w:val="65F4ADCE"/>
    <w:lvl w:ilvl="0" w:tplc="04090001">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33ED7"/>
    <w:multiLevelType w:val="hybridMultilevel"/>
    <w:tmpl w:val="71241554"/>
    <w:lvl w:ilvl="0" w:tplc="076656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D26F4A"/>
    <w:multiLevelType w:val="hybridMultilevel"/>
    <w:tmpl w:val="6EC4C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D75CDD"/>
    <w:multiLevelType w:val="hybridMultilevel"/>
    <w:tmpl w:val="90D4A07C"/>
    <w:lvl w:ilvl="0" w:tplc="C9EE4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4248C0"/>
    <w:multiLevelType w:val="hybridMultilevel"/>
    <w:tmpl w:val="521454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126ECC"/>
    <w:multiLevelType w:val="hybridMultilevel"/>
    <w:tmpl w:val="CD6EA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2C5778"/>
    <w:multiLevelType w:val="hybridMultilevel"/>
    <w:tmpl w:val="2D1626E0"/>
    <w:lvl w:ilvl="0" w:tplc="E8E2D2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06572E"/>
    <w:multiLevelType w:val="hybridMultilevel"/>
    <w:tmpl w:val="76C2721C"/>
    <w:lvl w:ilvl="0" w:tplc="04090001">
      <w:start w:val="1"/>
      <w:numFmt w:val="bullet"/>
      <w:lvlText w:val=""/>
      <w:lvlJc w:val="left"/>
      <w:pPr>
        <w:ind w:left="420" w:hanging="360"/>
      </w:pPr>
      <w:rPr>
        <w:rFonts w:ascii="Symbol" w:hAnsi="Symbol" w:hint="default"/>
        <w:b w:val="0"/>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D61F2"/>
    <w:multiLevelType w:val="hybridMultilevel"/>
    <w:tmpl w:val="8D2436FA"/>
    <w:lvl w:ilvl="0" w:tplc="0409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C5E09C6"/>
    <w:multiLevelType w:val="hybridMultilevel"/>
    <w:tmpl w:val="2E549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9F029E"/>
    <w:multiLevelType w:val="hybridMultilevel"/>
    <w:tmpl w:val="1C5C38EE"/>
    <w:lvl w:ilvl="0" w:tplc="56705A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2A2FF0"/>
    <w:multiLevelType w:val="hybridMultilevel"/>
    <w:tmpl w:val="01CA1402"/>
    <w:lvl w:ilvl="0" w:tplc="508801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9C6911"/>
    <w:multiLevelType w:val="hybridMultilevel"/>
    <w:tmpl w:val="445AC3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265EDB"/>
    <w:multiLevelType w:val="hybridMultilevel"/>
    <w:tmpl w:val="39306042"/>
    <w:lvl w:ilvl="0" w:tplc="468862C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1D1A76"/>
    <w:multiLevelType w:val="hybridMultilevel"/>
    <w:tmpl w:val="99C001F4"/>
    <w:lvl w:ilvl="0" w:tplc="E8E2D288">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514244"/>
    <w:multiLevelType w:val="hybridMultilevel"/>
    <w:tmpl w:val="7C8EE2B6"/>
    <w:lvl w:ilvl="0" w:tplc="04090001">
      <w:start w:val="1"/>
      <w:numFmt w:val="bullet"/>
      <w:lvlText w:val=""/>
      <w:lvlJc w:val="left"/>
      <w:pPr>
        <w:ind w:left="360" w:hanging="360"/>
      </w:pPr>
      <w:rPr>
        <w:rFonts w:ascii="Symbol" w:hAnsi="Symbol" w:hint="default"/>
        <w:b w:val="0"/>
        <w:sz w:val="22"/>
      </w:rPr>
    </w:lvl>
    <w:lvl w:ilvl="1" w:tplc="E31667D4">
      <w:start w:val="1"/>
      <w:numFmt w:val="bullet"/>
      <w:lvlText w:val=""/>
      <w:lvlJc w:val="left"/>
      <w:pPr>
        <w:ind w:left="1080" w:hanging="360"/>
      </w:pPr>
      <w:rPr>
        <w:rFonts w:ascii="Wingdings" w:eastAsia="Calibri"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077E4D"/>
    <w:multiLevelType w:val="hybridMultilevel"/>
    <w:tmpl w:val="1666B7C4"/>
    <w:lvl w:ilvl="0" w:tplc="04090001">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090F7C"/>
    <w:multiLevelType w:val="hybridMultilevel"/>
    <w:tmpl w:val="67D0F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BC6434"/>
    <w:multiLevelType w:val="hybridMultilevel"/>
    <w:tmpl w:val="8FA079AA"/>
    <w:lvl w:ilvl="0" w:tplc="2222F3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E92908"/>
    <w:multiLevelType w:val="hybridMultilevel"/>
    <w:tmpl w:val="97CE579C"/>
    <w:lvl w:ilvl="0" w:tplc="04090001">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1"/>
  </w:num>
  <w:num w:numId="5">
    <w:abstractNumId w:val="7"/>
  </w:num>
  <w:num w:numId="6">
    <w:abstractNumId w:val="5"/>
  </w:num>
  <w:num w:numId="7">
    <w:abstractNumId w:val="6"/>
  </w:num>
  <w:num w:numId="8">
    <w:abstractNumId w:val="10"/>
  </w:num>
  <w:num w:numId="9">
    <w:abstractNumId w:val="3"/>
  </w:num>
  <w:num w:numId="10">
    <w:abstractNumId w:val="19"/>
  </w:num>
  <w:num w:numId="11">
    <w:abstractNumId w:val="2"/>
  </w:num>
  <w:num w:numId="12">
    <w:abstractNumId w:val="12"/>
  </w:num>
  <w:num w:numId="13">
    <w:abstractNumId w:val="15"/>
  </w:num>
  <w:num w:numId="14">
    <w:abstractNumId w:val="4"/>
  </w:num>
  <w:num w:numId="15">
    <w:abstractNumId w:val="18"/>
  </w:num>
  <w:num w:numId="16">
    <w:abstractNumId w:val="17"/>
  </w:num>
  <w:num w:numId="17">
    <w:abstractNumId w:val="16"/>
  </w:num>
  <w:num w:numId="18">
    <w:abstractNumId w:val="20"/>
  </w:num>
  <w:num w:numId="19">
    <w:abstractNumId w:val="8"/>
  </w:num>
  <w:num w:numId="20">
    <w:abstractNumId w:val="0"/>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efaultTableStyle w:val="MediumGrid3-Accent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6A47"/>
    <w:rsid w:val="00000C35"/>
    <w:rsid w:val="000018DD"/>
    <w:rsid w:val="0001167B"/>
    <w:rsid w:val="000121BA"/>
    <w:rsid w:val="0001449D"/>
    <w:rsid w:val="00017398"/>
    <w:rsid w:val="0002559E"/>
    <w:rsid w:val="00026137"/>
    <w:rsid w:val="000344E5"/>
    <w:rsid w:val="000367E1"/>
    <w:rsid w:val="00040296"/>
    <w:rsid w:val="00044097"/>
    <w:rsid w:val="0004650E"/>
    <w:rsid w:val="00046C74"/>
    <w:rsid w:val="00050632"/>
    <w:rsid w:val="00053ADE"/>
    <w:rsid w:val="000602D7"/>
    <w:rsid w:val="0006510E"/>
    <w:rsid w:val="00073974"/>
    <w:rsid w:val="00087A63"/>
    <w:rsid w:val="000A2075"/>
    <w:rsid w:val="000A3789"/>
    <w:rsid w:val="000A6272"/>
    <w:rsid w:val="000C10C4"/>
    <w:rsid w:val="000C3836"/>
    <w:rsid w:val="000C67FB"/>
    <w:rsid w:val="000C68F9"/>
    <w:rsid w:val="000D1FE2"/>
    <w:rsid w:val="000D3192"/>
    <w:rsid w:val="000D40B6"/>
    <w:rsid w:val="000D4DB3"/>
    <w:rsid w:val="00100A3E"/>
    <w:rsid w:val="00102974"/>
    <w:rsid w:val="00103ABE"/>
    <w:rsid w:val="001150C5"/>
    <w:rsid w:val="0012335A"/>
    <w:rsid w:val="00132507"/>
    <w:rsid w:val="001345E3"/>
    <w:rsid w:val="00134B3B"/>
    <w:rsid w:val="00135066"/>
    <w:rsid w:val="00135478"/>
    <w:rsid w:val="00140082"/>
    <w:rsid w:val="00151D38"/>
    <w:rsid w:val="00154383"/>
    <w:rsid w:val="001627A0"/>
    <w:rsid w:val="00167BB1"/>
    <w:rsid w:val="00174BA8"/>
    <w:rsid w:val="0018628E"/>
    <w:rsid w:val="001900F0"/>
    <w:rsid w:val="00195EB2"/>
    <w:rsid w:val="001A36B2"/>
    <w:rsid w:val="001A5DB8"/>
    <w:rsid w:val="001A6FC4"/>
    <w:rsid w:val="001B0014"/>
    <w:rsid w:val="001B3018"/>
    <w:rsid w:val="001B37D2"/>
    <w:rsid w:val="001B38F0"/>
    <w:rsid w:val="001B3D0F"/>
    <w:rsid w:val="001C3700"/>
    <w:rsid w:val="001C441E"/>
    <w:rsid w:val="001C67D9"/>
    <w:rsid w:val="001C6915"/>
    <w:rsid w:val="001C6CE1"/>
    <w:rsid w:val="001D3524"/>
    <w:rsid w:val="001D5E22"/>
    <w:rsid w:val="001E0DB4"/>
    <w:rsid w:val="001E29E5"/>
    <w:rsid w:val="001F0867"/>
    <w:rsid w:val="001F17A4"/>
    <w:rsid w:val="001F6A47"/>
    <w:rsid w:val="00202479"/>
    <w:rsid w:val="00212C05"/>
    <w:rsid w:val="002229A1"/>
    <w:rsid w:val="00227457"/>
    <w:rsid w:val="002355A7"/>
    <w:rsid w:val="00237D75"/>
    <w:rsid w:val="00243AFA"/>
    <w:rsid w:val="0025188D"/>
    <w:rsid w:val="0025211B"/>
    <w:rsid w:val="0025282B"/>
    <w:rsid w:val="00264FFC"/>
    <w:rsid w:val="0027215B"/>
    <w:rsid w:val="0027307B"/>
    <w:rsid w:val="00273D95"/>
    <w:rsid w:val="002772FA"/>
    <w:rsid w:val="002779A3"/>
    <w:rsid w:val="00282CDC"/>
    <w:rsid w:val="00285345"/>
    <w:rsid w:val="00293FB2"/>
    <w:rsid w:val="00294370"/>
    <w:rsid w:val="00296926"/>
    <w:rsid w:val="002A0BC0"/>
    <w:rsid w:val="002A18E5"/>
    <w:rsid w:val="002B5518"/>
    <w:rsid w:val="002B738A"/>
    <w:rsid w:val="002C1F47"/>
    <w:rsid w:val="002C2F3E"/>
    <w:rsid w:val="002C40FE"/>
    <w:rsid w:val="002D1C08"/>
    <w:rsid w:val="002D2FC9"/>
    <w:rsid w:val="002D35C4"/>
    <w:rsid w:val="002E513C"/>
    <w:rsid w:val="002F22C7"/>
    <w:rsid w:val="00301720"/>
    <w:rsid w:val="00303680"/>
    <w:rsid w:val="00304394"/>
    <w:rsid w:val="00304510"/>
    <w:rsid w:val="003046A2"/>
    <w:rsid w:val="00310C8D"/>
    <w:rsid w:val="00315606"/>
    <w:rsid w:val="003236ED"/>
    <w:rsid w:val="00325B58"/>
    <w:rsid w:val="00326715"/>
    <w:rsid w:val="00330B45"/>
    <w:rsid w:val="00335B9C"/>
    <w:rsid w:val="00337AC5"/>
    <w:rsid w:val="0034256B"/>
    <w:rsid w:val="00361505"/>
    <w:rsid w:val="00370F3D"/>
    <w:rsid w:val="00373AE4"/>
    <w:rsid w:val="003778A7"/>
    <w:rsid w:val="003824DE"/>
    <w:rsid w:val="00386C5F"/>
    <w:rsid w:val="003872E5"/>
    <w:rsid w:val="0039002C"/>
    <w:rsid w:val="00390065"/>
    <w:rsid w:val="00395703"/>
    <w:rsid w:val="0039731B"/>
    <w:rsid w:val="003A0239"/>
    <w:rsid w:val="003A0855"/>
    <w:rsid w:val="003A3E43"/>
    <w:rsid w:val="003A4DE2"/>
    <w:rsid w:val="003B615F"/>
    <w:rsid w:val="003C4348"/>
    <w:rsid w:val="003D15AE"/>
    <w:rsid w:val="003D3396"/>
    <w:rsid w:val="003D3901"/>
    <w:rsid w:val="003D6673"/>
    <w:rsid w:val="003E1DBF"/>
    <w:rsid w:val="003E264E"/>
    <w:rsid w:val="003E434F"/>
    <w:rsid w:val="003F4295"/>
    <w:rsid w:val="003F4D4B"/>
    <w:rsid w:val="00402174"/>
    <w:rsid w:val="00403FC1"/>
    <w:rsid w:val="00414445"/>
    <w:rsid w:val="004220C8"/>
    <w:rsid w:val="004224E6"/>
    <w:rsid w:val="00426766"/>
    <w:rsid w:val="004278F6"/>
    <w:rsid w:val="00427D2A"/>
    <w:rsid w:val="00444C97"/>
    <w:rsid w:val="00447EF7"/>
    <w:rsid w:val="0045143D"/>
    <w:rsid w:val="004526A7"/>
    <w:rsid w:val="00457EB4"/>
    <w:rsid w:val="004615AF"/>
    <w:rsid w:val="00477981"/>
    <w:rsid w:val="004859DE"/>
    <w:rsid w:val="00487D3E"/>
    <w:rsid w:val="0049355E"/>
    <w:rsid w:val="00493DAF"/>
    <w:rsid w:val="004A4B22"/>
    <w:rsid w:val="004A7CB6"/>
    <w:rsid w:val="004B044C"/>
    <w:rsid w:val="004B5808"/>
    <w:rsid w:val="004B726E"/>
    <w:rsid w:val="004C2D5C"/>
    <w:rsid w:val="004C6288"/>
    <w:rsid w:val="004C7E16"/>
    <w:rsid w:val="004D0323"/>
    <w:rsid w:val="004D0FFC"/>
    <w:rsid w:val="004D4DD0"/>
    <w:rsid w:val="004E48CF"/>
    <w:rsid w:val="004E6606"/>
    <w:rsid w:val="004E6EDE"/>
    <w:rsid w:val="004F08C8"/>
    <w:rsid w:val="004F15CA"/>
    <w:rsid w:val="004F50FA"/>
    <w:rsid w:val="004F5AD5"/>
    <w:rsid w:val="00500423"/>
    <w:rsid w:val="00511D74"/>
    <w:rsid w:val="005149EB"/>
    <w:rsid w:val="00515D33"/>
    <w:rsid w:val="0052063E"/>
    <w:rsid w:val="005213FF"/>
    <w:rsid w:val="00521F8A"/>
    <w:rsid w:val="005225E5"/>
    <w:rsid w:val="00523E5F"/>
    <w:rsid w:val="00524FED"/>
    <w:rsid w:val="0052665F"/>
    <w:rsid w:val="005362B1"/>
    <w:rsid w:val="0054012C"/>
    <w:rsid w:val="00540AB0"/>
    <w:rsid w:val="00543C69"/>
    <w:rsid w:val="00544DFA"/>
    <w:rsid w:val="00546387"/>
    <w:rsid w:val="00546D46"/>
    <w:rsid w:val="00550C7F"/>
    <w:rsid w:val="00552DC2"/>
    <w:rsid w:val="005537FA"/>
    <w:rsid w:val="00557D34"/>
    <w:rsid w:val="00562C8E"/>
    <w:rsid w:val="00582DDA"/>
    <w:rsid w:val="00591D72"/>
    <w:rsid w:val="00593E38"/>
    <w:rsid w:val="00596C09"/>
    <w:rsid w:val="005A0CF6"/>
    <w:rsid w:val="005A0F2F"/>
    <w:rsid w:val="005A33C3"/>
    <w:rsid w:val="005B6AF7"/>
    <w:rsid w:val="005C3C91"/>
    <w:rsid w:val="005C5C2F"/>
    <w:rsid w:val="005C5FF6"/>
    <w:rsid w:val="005C79A8"/>
    <w:rsid w:val="005D1867"/>
    <w:rsid w:val="005D676E"/>
    <w:rsid w:val="005D7F27"/>
    <w:rsid w:val="005E0282"/>
    <w:rsid w:val="005E08BA"/>
    <w:rsid w:val="005F32FA"/>
    <w:rsid w:val="005F5691"/>
    <w:rsid w:val="005F5E0E"/>
    <w:rsid w:val="00611664"/>
    <w:rsid w:val="00611B1F"/>
    <w:rsid w:val="0062264E"/>
    <w:rsid w:val="006245D4"/>
    <w:rsid w:val="00625A62"/>
    <w:rsid w:val="00637B41"/>
    <w:rsid w:val="00640A11"/>
    <w:rsid w:val="006417C1"/>
    <w:rsid w:val="00645CF9"/>
    <w:rsid w:val="00651CCC"/>
    <w:rsid w:val="00652B53"/>
    <w:rsid w:val="00661CB5"/>
    <w:rsid w:val="00661D49"/>
    <w:rsid w:val="00662D73"/>
    <w:rsid w:val="0067367F"/>
    <w:rsid w:val="00675C94"/>
    <w:rsid w:val="00680F6A"/>
    <w:rsid w:val="00687688"/>
    <w:rsid w:val="00687F9B"/>
    <w:rsid w:val="00696275"/>
    <w:rsid w:val="0069785B"/>
    <w:rsid w:val="00697EBB"/>
    <w:rsid w:val="006A0384"/>
    <w:rsid w:val="006A2FCD"/>
    <w:rsid w:val="006B0C23"/>
    <w:rsid w:val="006B57FE"/>
    <w:rsid w:val="006C384C"/>
    <w:rsid w:val="006C41CB"/>
    <w:rsid w:val="006C5680"/>
    <w:rsid w:val="006D018F"/>
    <w:rsid w:val="006D2D4E"/>
    <w:rsid w:val="006D5F16"/>
    <w:rsid w:val="006D612F"/>
    <w:rsid w:val="006D6F4F"/>
    <w:rsid w:val="006E4C7C"/>
    <w:rsid w:val="006E7098"/>
    <w:rsid w:val="006F45E0"/>
    <w:rsid w:val="006F57B9"/>
    <w:rsid w:val="006F6527"/>
    <w:rsid w:val="006F6E4A"/>
    <w:rsid w:val="007004B7"/>
    <w:rsid w:val="007023E9"/>
    <w:rsid w:val="007124D9"/>
    <w:rsid w:val="0071686F"/>
    <w:rsid w:val="007178A0"/>
    <w:rsid w:val="0072419E"/>
    <w:rsid w:val="007260C0"/>
    <w:rsid w:val="00744054"/>
    <w:rsid w:val="00745568"/>
    <w:rsid w:val="00745C12"/>
    <w:rsid w:val="00746340"/>
    <w:rsid w:val="00747DF5"/>
    <w:rsid w:val="00756268"/>
    <w:rsid w:val="00762848"/>
    <w:rsid w:val="00763C1F"/>
    <w:rsid w:val="00764D61"/>
    <w:rsid w:val="00765182"/>
    <w:rsid w:val="007767D6"/>
    <w:rsid w:val="00776A8B"/>
    <w:rsid w:val="0078063B"/>
    <w:rsid w:val="00780782"/>
    <w:rsid w:val="007811D3"/>
    <w:rsid w:val="00781CBC"/>
    <w:rsid w:val="007A3E43"/>
    <w:rsid w:val="007B2FE8"/>
    <w:rsid w:val="007B6AD6"/>
    <w:rsid w:val="007B70CB"/>
    <w:rsid w:val="007C4074"/>
    <w:rsid w:val="007D375E"/>
    <w:rsid w:val="007D5D26"/>
    <w:rsid w:val="007E2859"/>
    <w:rsid w:val="007E52C2"/>
    <w:rsid w:val="007E6D4D"/>
    <w:rsid w:val="007F4D2D"/>
    <w:rsid w:val="007F627D"/>
    <w:rsid w:val="00810AA9"/>
    <w:rsid w:val="0082644B"/>
    <w:rsid w:val="00827B53"/>
    <w:rsid w:val="008340C2"/>
    <w:rsid w:val="0083508C"/>
    <w:rsid w:val="00843E61"/>
    <w:rsid w:val="008457FE"/>
    <w:rsid w:val="00845B29"/>
    <w:rsid w:val="008504D9"/>
    <w:rsid w:val="00852B95"/>
    <w:rsid w:val="0085428C"/>
    <w:rsid w:val="008544F2"/>
    <w:rsid w:val="00856892"/>
    <w:rsid w:val="008627B0"/>
    <w:rsid w:val="00862883"/>
    <w:rsid w:val="00870746"/>
    <w:rsid w:val="00871F65"/>
    <w:rsid w:val="00874608"/>
    <w:rsid w:val="0088146F"/>
    <w:rsid w:val="00883902"/>
    <w:rsid w:val="00891A12"/>
    <w:rsid w:val="008A1B33"/>
    <w:rsid w:val="008A1BFD"/>
    <w:rsid w:val="008A1E35"/>
    <w:rsid w:val="008A253F"/>
    <w:rsid w:val="008A2BE3"/>
    <w:rsid w:val="008A6DDD"/>
    <w:rsid w:val="008B000A"/>
    <w:rsid w:val="008B3D71"/>
    <w:rsid w:val="008B5496"/>
    <w:rsid w:val="008C21FC"/>
    <w:rsid w:val="008C4612"/>
    <w:rsid w:val="008D741F"/>
    <w:rsid w:val="008E1037"/>
    <w:rsid w:val="008E1852"/>
    <w:rsid w:val="008F1DC2"/>
    <w:rsid w:val="00902286"/>
    <w:rsid w:val="00902999"/>
    <w:rsid w:val="0090485D"/>
    <w:rsid w:val="0091082D"/>
    <w:rsid w:val="00913BE7"/>
    <w:rsid w:val="00921F0C"/>
    <w:rsid w:val="00925861"/>
    <w:rsid w:val="00942D67"/>
    <w:rsid w:val="00955A4F"/>
    <w:rsid w:val="00955F9D"/>
    <w:rsid w:val="00957AC6"/>
    <w:rsid w:val="009642AA"/>
    <w:rsid w:val="00967D47"/>
    <w:rsid w:val="009707D2"/>
    <w:rsid w:val="009737FC"/>
    <w:rsid w:val="00977579"/>
    <w:rsid w:val="009875F2"/>
    <w:rsid w:val="009A3AAB"/>
    <w:rsid w:val="009A73DE"/>
    <w:rsid w:val="009B0B69"/>
    <w:rsid w:val="009B2A81"/>
    <w:rsid w:val="009B39E7"/>
    <w:rsid w:val="009B4D23"/>
    <w:rsid w:val="009B593C"/>
    <w:rsid w:val="009C0316"/>
    <w:rsid w:val="009C06DF"/>
    <w:rsid w:val="009C5ADB"/>
    <w:rsid w:val="009C68A3"/>
    <w:rsid w:val="009D1309"/>
    <w:rsid w:val="009D1D78"/>
    <w:rsid w:val="009D502B"/>
    <w:rsid w:val="009E2A23"/>
    <w:rsid w:val="009E30D0"/>
    <w:rsid w:val="009F0FB5"/>
    <w:rsid w:val="00A0026B"/>
    <w:rsid w:val="00A00AF2"/>
    <w:rsid w:val="00A04C63"/>
    <w:rsid w:val="00A0624A"/>
    <w:rsid w:val="00A07E13"/>
    <w:rsid w:val="00A13BD9"/>
    <w:rsid w:val="00A2610E"/>
    <w:rsid w:val="00A27301"/>
    <w:rsid w:val="00A33EA6"/>
    <w:rsid w:val="00A35184"/>
    <w:rsid w:val="00A359A7"/>
    <w:rsid w:val="00A41D5C"/>
    <w:rsid w:val="00A456EE"/>
    <w:rsid w:val="00A45791"/>
    <w:rsid w:val="00A461EC"/>
    <w:rsid w:val="00A54965"/>
    <w:rsid w:val="00A55DD5"/>
    <w:rsid w:val="00A57A4A"/>
    <w:rsid w:val="00A57C1F"/>
    <w:rsid w:val="00A61254"/>
    <w:rsid w:val="00A6304A"/>
    <w:rsid w:val="00A717C4"/>
    <w:rsid w:val="00A72F7D"/>
    <w:rsid w:val="00A746CF"/>
    <w:rsid w:val="00A752F1"/>
    <w:rsid w:val="00A777C4"/>
    <w:rsid w:val="00A8054D"/>
    <w:rsid w:val="00A80648"/>
    <w:rsid w:val="00A814B0"/>
    <w:rsid w:val="00A8523A"/>
    <w:rsid w:val="00A87545"/>
    <w:rsid w:val="00A87D61"/>
    <w:rsid w:val="00A96368"/>
    <w:rsid w:val="00AA12D9"/>
    <w:rsid w:val="00AA2F13"/>
    <w:rsid w:val="00AA427C"/>
    <w:rsid w:val="00AA7FAB"/>
    <w:rsid w:val="00AB2468"/>
    <w:rsid w:val="00AD0842"/>
    <w:rsid w:val="00AD1526"/>
    <w:rsid w:val="00AD1660"/>
    <w:rsid w:val="00AD6B0C"/>
    <w:rsid w:val="00AD78F8"/>
    <w:rsid w:val="00AE1BAD"/>
    <w:rsid w:val="00AE4725"/>
    <w:rsid w:val="00AF44E5"/>
    <w:rsid w:val="00AF7947"/>
    <w:rsid w:val="00AF7F6C"/>
    <w:rsid w:val="00B11A27"/>
    <w:rsid w:val="00B11B48"/>
    <w:rsid w:val="00B14BF7"/>
    <w:rsid w:val="00B14C2C"/>
    <w:rsid w:val="00B20499"/>
    <w:rsid w:val="00B21C73"/>
    <w:rsid w:val="00B31B84"/>
    <w:rsid w:val="00B321F5"/>
    <w:rsid w:val="00B5112E"/>
    <w:rsid w:val="00B53C07"/>
    <w:rsid w:val="00B601F0"/>
    <w:rsid w:val="00B62730"/>
    <w:rsid w:val="00B7072E"/>
    <w:rsid w:val="00B70A34"/>
    <w:rsid w:val="00B710FC"/>
    <w:rsid w:val="00B72DD2"/>
    <w:rsid w:val="00B740D2"/>
    <w:rsid w:val="00B75C05"/>
    <w:rsid w:val="00B76252"/>
    <w:rsid w:val="00B826E5"/>
    <w:rsid w:val="00B82AEA"/>
    <w:rsid w:val="00B86A68"/>
    <w:rsid w:val="00B87CA0"/>
    <w:rsid w:val="00B92B2B"/>
    <w:rsid w:val="00B92B9B"/>
    <w:rsid w:val="00BA038B"/>
    <w:rsid w:val="00BA795D"/>
    <w:rsid w:val="00BB5928"/>
    <w:rsid w:val="00BB7458"/>
    <w:rsid w:val="00BC6BEC"/>
    <w:rsid w:val="00BD0597"/>
    <w:rsid w:val="00BD211A"/>
    <w:rsid w:val="00BD254A"/>
    <w:rsid w:val="00BD52DD"/>
    <w:rsid w:val="00BD6605"/>
    <w:rsid w:val="00BE015B"/>
    <w:rsid w:val="00BF319E"/>
    <w:rsid w:val="00C00059"/>
    <w:rsid w:val="00C03FD5"/>
    <w:rsid w:val="00C06363"/>
    <w:rsid w:val="00C17C80"/>
    <w:rsid w:val="00C17D50"/>
    <w:rsid w:val="00C25252"/>
    <w:rsid w:val="00C260FB"/>
    <w:rsid w:val="00C27A4B"/>
    <w:rsid w:val="00C30321"/>
    <w:rsid w:val="00C33314"/>
    <w:rsid w:val="00C35321"/>
    <w:rsid w:val="00C360A6"/>
    <w:rsid w:val="00C413F9"/>
    <w:rsid w:val="00C469C7"/>
    <w:rsid w:val="00C46E15"/>
    <w:rsid w:val="00C476BB"/>
    <w:rsid w:val="00C518E0"/>
    <w:rsid w:val="00C57E76"/>
    <w:rsid w:val="00C6275A"/>
    <w:rsid w:val="00C67706"/>
    <w:rsid w:val="00C703A6"/>
    <w:rsid w:val="00C71C93"/>
    <w:rsid w:val="00C82206"/>
    <w:rsid w:val="00C861E1"/>
    <w:rsid w:val="00C91490"/>
    <w:rsid w:val="00C94EA2"/>
    <w:rsid w:val="00C960FE"/>
    <w:rsid w:val="00CA0A98"/>
    <w:rsid w:val="00CB0F0A"/>
    <w:rsid w:val="00CC3E48"/>
    <w:rsid w:val="00CC69FC"/>
    <w:rsid w:val="00CD1ABC"/>
    <w:rsid w:val="00CD5F5B"/>
    <w:rsid w:val="00CE3542"/>
    <w:rsid w:val="00CE7879"/>
    <w:rsid w:val="00CF1096"/>
    <w:rsid w:val="00CF17FA"/>
    <w:rsid w:val="00CF7175"/>
    <w:rsid w:val="00CF7D23"/>
    <w:rsid w:val="00D02AB6"/>
    <w:rsid w:val="00D046A6"/>
    <w:rsid w:val="00D13A6E"/>
    <w:rsid w:val="00D173AE"/>
    <w:rsid w:val="00D27712"/>
    <w:rsid w:val="00D36527"/>
    <w:rsid w:val="00D46A91"/>
    <w:rsid w:val="00D47B45"/>
    <w:rsid w:val="00D52323"/>
    <w:rsid w:val="00D672CF"/>
    <w:rsid w:val="00D72CA0"/>
    <w:rsid w:val="00D81478"/>
    <w:rsid w:val="00D85BE4"/>
    <w:rsid w:val="00D87FE7"/>
    <w:rsid w:val="00D92E1B"/>
    <w:rsid w:val="00D94415"/>
    <w:rsid w:val="00DA0E28"/>
    <w:rsid w:val="00DA20C4"/>
    <w:rsid w:val="00DB1345"/>
    <w:rsid w:val="00DB584B"/>
    <w:rsid w:val="00DB60EB"/>
    <w:rsid w:val="00DC53C5"/>
    <w:rsid w:val="00DD01C9"/>
    <w:rsid w:val="00DD13C2"/>
    <w:rsid w:val="00DE1B22"/>
    <w:rsid w:val="00DE35C6"/>
    <w:rsid w:val="00DF23AA"/>
    <w:rsid w:val="00DF240F"/>
    <w:rsid w:val="00DF318D"/>
    <w:rsid w:val="00E00E32"/>
    <w:rsid w:val="00E06377"/>
    <w:rsid w:val="00E10CE5"/>
    <w:rsid w:val="00E127F4"/>
    <w:rsid w:val="00E136A8"/>
    <w:rsid w:val="00E163F4"/>
    <w:rsid w:val="00E17440"/>
    <w:rsid w:val="00E22665"/>
    <w:rsid w:val="00E23614"/>
    <w:rsid w:val="00E237F9"/>
    <w:rsid w:val="00E23E2C"/>
    <w:rsid w:val="00E2618B"/>
    <w:rsid w:val="00E315EC"/>
    <w:rsid w:val="00E32E9B"/>
    <w:rsid w:val="00E55F00"/>
    <w:rsid w:val="00E56B05"/>
    <w:rsid w:val="00E579C4"/>
    <w:rsid w:val="00E648D4"/>
    <w:rsid w:val="00E73B58"/>
    <w:rsid w:val="00E75DAD"/>
    <w:rsid w:val="00E75E63"/>
    <w:rsid w:val="00E802F1"/>
    <w:rsid w:val="00E81913"/>
    <w:rsid w:val="00E825DA"/>
    <w:rsid w:val="00E843FC"/>
    <w:rsid w:val="00E8726B"/>
    <w:rsid w:val="00E95875"/>
    <w:rsid w:val="00E967BC"/>
    <w:rsid w:val="00EA194F"/>
    <w:rsid w:val="00EA1F09"/>
    <w:rsid w:val="00EA71B5"/>
    <w:rsid w:val="00EA7A29"/>
    <w:rsid w:val="00EB34FC"/>
    <w:rsid w:val="00EB52E8"/>
    <w:rsid w:val="00EB6F99"/>
    <w:rsid w:val="00EC0C5D"/>
    <w:rsid w:val="00ED15F1"/>
    <w:rsid w:val="00ED3B16"/>
    <w:rsid w:val="00EE4466"/>
    <w:rsid w:val="00EE63C4"/>
    <w:rsid w:val="00EE6EF1"/>
    <w:rsid w:val="00EF08C2"/>
    <w:rsid w:val="00EF1391"/>
    <w:rsid w:val="00EF6F01"/>
    <w:rsid w:val="00F04160"/>
    <w:rsid w:val="00F14603"/>
    <w:rsid w:val="00F15ADF"/>
    <w:rsid w:val="00F20BD5"/>
    <w:rsid w:val="00F24A34"/>
    <w:rsid w:val="00F24C54"/>
    <w:rsid w:val="00F25422"/>
    <w:rsid w:val="00F33D13"/>
    <w:rsid w:val="00F3454B"/>
    <w:rsid w:val="00F36D62"/>
    <w:rsid w:val="00F3713F"/>
    <w:rsid w:val="00F41F77"/>
    <w:rsid w:val="00F431FD"/>
    <w:rsid w:val="00F4338E"/>
    <w:rsid w:val="00F57ED1"/>
    <w:rsid w:val="00F60E65"/>
    <w:rsid w:val="00F65063"/>
    <w:rsid w:val="00F71CA0"/>
    <w:rsid w:val="00F73B38"/>
    <w:rsid w:val="00F751A1"/>
    <w:rsid w:val="00F76362"/>
    <w:rsid w:val="00F917A1"/>
    <w:rsid w:val="00F94D60"/>
    <w:rsid w:val="00F94E89"/>
    <w:rsid w:val="00F95C66"/>
    <w:rsid w:val="00F973BF"/>
    <w:rsid w:val="00FA2D20"/>
    <w:rsid w:val="00FA4764"/>
    <w:rsid w:val="00FA51F9"/>
    <w:rsid w:val="00FA6C47"/>
    <w:rsid w:val="00FA6EC2"/>
    <w:rsid w:val="00FB5B23"/>
    <w:rsid w:val="00FB7B39"/>
    <w:rsid w:val="00FB7E45"/>
    <w:rsid w:val="00FC20E6"/>
    <w:rsid w:val="00FC5557"/>
    <w:rsid w:val="00FD0B8C"/>
    <w:rsid w:val="00FD4B1E"/>
    <w:rsid w:val="00FE184B"/>
    <w:rsid w:val="00FE1ADD"/>
    <w:rsid w:val="00FE678B"/>
    <w:rsid w:val="00FE7DE3"/>
    <w:rsid w:val="00FF2FD7"/>
    <w:rsid w:val="00FF3526"/>
    <w:rsid w:val="00F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8B"/>
    <w:rPr>
      <w:lang w:val="en-US"/>
    </w:rPr>
  </w:style>
  <w:style w:type="paragraph" w:styleId="Heading1">
    <w:name w:val="heading 1"/>
    <w:basedOn w:val="Normal"/>
    <w:next w:val="Normal"/>
    <w:link w:val="Heading1Char"/>
    <w:uiPriority w:val="9"/>
    <w:qFormat/>
    <w:rsid w:val="0052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F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6A47"/>
    <w:pPr>
      <w:ind w:left="720"/>
      <w:contextualSpacing/>
    </w:pPr>
  </w:style>
  <w:style w:type="character" w:styleId="Hyperlink">
    <w:name w:val="Hyperlink"/>
    <w:basedOn w:val="DefaultParagraphFont"/>
    <w:uiPriority w:val="99"/>
    <w:unhideWhenUsed/>
    <w:rsid w:val="009737FC"/>
    <w:rPr>
      <w:color w:val="0000FF" w:themeColor="hyperlink"/>
      <w:u w:val="single"/>
    </w:rPr>
  </w:style>
  <w:style w:type="character" w:styleId="Strong">
    <w:name w:val="Strong"/>
    <w:basedOn w:val="DefaultParagraphFont"/>
    <w:uiPriority w:val="22"/>
    <w:qFormat/>
    <w:rsid w:val="00856892"/>
    <w:rPr>
      <w:b/>
      <w:bCs/>
    </w:rPr>
  </w:style>
  <w:style w:type="paragraph" w:styleId="NormalWeb">
    <w:name w:val="Normal (Web)"/>
    <w:basedOn w:val="Normal"/>
    <w:uiPriority w:val="99"/>
    <w:semiHidden/>
    <w:unhideWhenUsed/>
    <w:rsid w:val="008568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6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FC"/>
    <w:rPr>
      <w:rFonts w:ascii="Tahoma" w:hAnsi="Tahoma" w:cs="Tahoma"/>
      <w:sz w:val="16"/>
      <w:szCs w:val="16"/>
    </w:rPr>
  </w:style>
  <w:style w:type="paragraph" w:styleId="Header">
    <w:name w:val="header"/>
    <w:basedOn w:val="Normal"/>
    <w:link w:val="HeaderChar"/>
    <w:uiPriority w:val="99"/>
    <w:unhideWhenUsed/>
    <w:rsid w:val="00D5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23"/>
  </w:style>
  <w:style w:type="paragraph" w:styleId="Footer">
    <w:name w:val="footer"/>
    <w:basedOn w:val="Normal"/>
    <w:link w:val="FooterChar"/>
    <w:uiPriority w:val="99"/>
    <w:unhideWhenUsed/>
    <w:rsid w:val="00D5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23"/>
  </w:style>
  <w:style w:type="character" w:styleId="CommentReference">
    <w:name w:val="annotation reference"/>
    <w:basedOn w:val="DefaultParagraphFont"/>
    <w:uiPriority w:val="99"/>
    <w:semiHidden/>
    <w:unhideWhenUsed/>
    <w:rsid w:val="00EA7A29"/>
    <w:rPr>
      <w:sz w:val="16"/>
      <w:szCs w:val="16"/>
    </w:rPr>
  </w:style>
  <w:style w:type="paragraph" w:styleId="CommentText">
    <w:name w:val="annotation text"/>
    <w:basedOn w:val="Normal"/>
    <w:link w:val="CommentTextChar"/>
    <w:uiPriority w:val="99"/>
    <w:semiHidden/>
    <w:unhideWhenUsed/>
    <w:rsid w:val="00EA7A29"/>
    <w:pPr>
      <w:spacing w:line="240" w:lineRule="auto"/>
    </w:pPr>
    <w:rPr>
      <w:sz w:val="20"/>
      <w:szCs w:val="20"/>
    </w:rPr>
  </w:style>
  <w:style w:type="character" w:customStyle="1" w:styleId="CommentTextChar">
    <w:name w:val="Comment Text Char"/>
    <w:basedOn w:val="DefaultParagraphFont"/>
    <w:link w:val="CommentText"/>
    <w:uiPriority w:val="99"/>
    <w:semiHidden/>
    <w:rsid w:val="00EA7A29"/>
    <w:rPr>
      <w:sz w:val="20"/>
      <w:szCs w:val="20"/>
    </w:rPr>
  </w:style>
  <w:style w:type="paragraph" w:styleId="CommentSubject">
    <w:name w:val="annotation subject"/>
    <w:basedOn w:val="CommentText"/>
    <w:next w:val="CommentText"/>
    <w:link w:val="CommentSubjectChar"/>
    <w:uiPriority w:val="99"/>
    <w:semiHidden/>
    <w:unhideWhenUsed/>
    <w:rsid w:val="00EA7A29"/>
    <w:rPr>
      <w:b/>
      <w:bCs/>
    </w:rPr>
  </w:style>
  <w:style w:type="character" w:customStyle="1" w:styleId="CommentSubjectChar">
    <w:name w:val="Comment Subject Char"/>
    <w:basedOn w:val="CommentTextChar"/>
    <w:link w:val="CommentSubject"/>
    <w:uiPriority w:val="99"/>
    <w:semiHidden/>
    <w:rsid w:val="00EA7A29"/>
    <w:rPr>
      <w:b/>
      <w:bCs/>
      <w:sz w:val="20"/>
      <w:szCs w:val="20"/>
    </w:rPr>
  </w:style>
  <w:style w:type="paragraph" w:styleId="Revision">
    <w:name w:val="Revision"/>
    <w:hidden/>
    <w:uiPriority w:val="99"/>
    <w:semiHidden/>
    <w:rsid w:val="00E56B05"/>
    <w:pPr>
      <w:spacing w:after="0" w:line="240" w:lineRule="auto"/>
    </w:pPr>
  </w:style>
  <w:style w:type="character" w:styleId="PlaceholderText">
    <w:name w:val="Placeholder Text"/>
    <w:basedOn w:val="DefaultParagraphFont"/>
    <w:uiPriority w:val="99"/>
    <w:semiHidden/>
    <w:rsid w:val="00CF1096"/>
    <w:rPr>
      <w:color w:val="808080"/>
    </w:rPr>
  </w:style>
  <w:style w:type="paragraph" w:styleId="NoSpacing">
    <w:name w:val="No Spacing"/>
    <w:uiPriority w:val="1"/>
    <w:qFormat/>
    <w:rsid w:val="002C40FE"/>
    <w:pPr>
      <w:spacing w:after="0" w:line="240" w:lineRule="auto"/>
    </w:pPr>
    <w:rPr>
      <w:lang w:val="en-US"/>
    </w:rPr>
  </w:style>
  <w:style w:type="paragraph" w:styleId="Caption">
    <w:name w:val="caption"/>
    <w:basedOn w:val="Normal"/>
    <w:next w:val="Normal"/>
    <w:uiPriority w:val="35"/>
    <w:unhideWhenUsed/>
    <w:qFormat/>
    <w:rsid w:val="00E8191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213FF"/>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F97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3BF"/>
    <w:rPr>
      <w:sz w:val="20"/>
      <w:szCs w:val="20"/>
      <w:lang w:val="en-US"/>
    </w:rPr>
  </w:style>
  <w:style w:type="character" w:styleId="FootnoteReference">
    <w:name w:val="footnote reference"/>
    <w:basedOn w:val="DefaultParagraphFont"/>
    <w:uiPriority w:val="99"/>
    <w:semiHidden/>
    <w:unhideWhenUsed/>
    <w:rsid w:val="00F973BF"/>
    <w:rPr>
      <w:vertAlign w:val="superscript"/>
    </w:rPr>
  </w:style>
  <w:style w:type="table" w:customStyle="1" w:styleId="LightList-Accent11">
    <w:name w:val="Light List - Accent 11"/>
    <w:basedOn w:val="TableNormal"/>
    <w:uiPriority w:val="61"/>
    <w:rsid w:val="00C703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F3454B"/>
    <w:pPr>
      <w:spacing w:before="120" w:after="0" w:line="240" w:lineRule="auto"/>
    </w:pPr>
    <w:rPr>
      <w:rFonts w:ascii="Georgia" w:hAnsi="Georgia"/>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jc w:val="center"/>
    </w:trPr>
    <w:tcPr>
      <w:shd w:val="clear" w:color="auto" w:fill="D3DFEE" w:themeFill="accent1" w:themeFillTint="3F"/>
      <w:vAlign w:val="bottom"/>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9D50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9F0FB5"/>
    <w:rPr>
      <w:rFonts w:asciiTheme="majorHAnsi" w:eastAsiaTheme="majorEastAsia" w:hAnsiTheme="majorHAnsi" w:cstheme="majorBidi"/>
      <w:b/>
      <w:bCs/>
      <w:color w:val="4F81BD" w:themeColor="accent1"/>
      <w:sz w:val="26"/>
      <w:szCs w:val="26"/>
      <w:lang w:val="en-US"/>
    </w:rPr>
  </w:style>
  <w:style w:type="paragraph" w:styleId="DocumentMap">
    <w:name w:val="Document Map"/>
    <w:basedOn w:val="Normal"/>
    <w:link w:val="DocumentMapChar"/>
    <w:uiPriority w:val="99"/>
    <w:semiHidden/>
    <w:unhideWhenUsed/>
    <w:rsid w:val="00C03F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03FD5"/>
    <w:rPr>
      <w:rFonts w:ascii="Lucida Grande" w:hAnsi="Lucida Grande" w:cs="Lucida Grande"/>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8B"/>
    <w:rPr>
      <w:lang w:val="en-US"/>
    </w:rPr>
  </w:style>
  <w:style w:type="paragraph" w:styleId="Heading1">
    <w:name w:val="heading 1"/>
    <w:basedOn w:val="Normal"/>
    <w:next w:val="Normal"/>
    <w:link w:val="Heading1Char"/>
    <w:uiPriority w:val="9"/>
    <w:qFormat/>
    <w:rsid w:val="0052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F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6A47"/>
    <w:pPr>
      <w:ind w:left="720"/>
      <w:contextualSpacing/>
    </w:pPr>
  </w:style>
  <w:style w:type="character" w:styleId="Hyperlink">
    <w:name w:val="Hyperlink"/>
    <w:basedOn w:val="DefaultParagraphFont"/>
    <w:uiPriority w:val="99"/>
    <w:unhideWhenUsed/>
    <w:rsid w:val="009737FC"/>
    <w:rPr>
      <w:color w:val="0000FF" w:themeColor="hyperlink"/>
      <w:u w:val="single"/>
    </w:rPr>
  </w:style>
  <w:style w:type="character" w:styleId="Strong">
    <w:name w:val="Strong"/>
    <w:basedOn w:val="DefaultParagraphFont"/>
    <w:uiPriority w:val="22"/>
    <w:qFormat/>
    <w:rsid w:val="00856892"/>
    <w:rPr>
      <w:b/>
      <w:bCs/>
    </w:rPr>
  </w:style>
  <w:style w:type="paragraph" w:styleId="NormalWeb">
    <w:name w:val="Normal (Web)"/>
    <w:basedOn w:val="Normal"/>
    <w:uiPriority w:val="99"/>
    <w:semiHidden/>
    <w:unhideWhenUsed/>
    <w:rsid w:val="008568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6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FC"/>
    <w:rPr>
      <w:rFonts w:ascii="Tahoma" w:hAnsi="Tahoma" w:cs="Tahoma"/>
      <w:sz w:val="16"/>
      <w:szCs w:val="16"/>
    </w:rPr>
  </w:style>
  <w:style w:type="paragraph" w:styleId="Header">
    <w:name w:val="header"/>
    <w:basedOn w:val="Normal"/>
    <w:link w:val="HeaderChar"/>
    <w:uiPriority w:val="99"/>
    <w:unhideWhenUsed/>
    <w:rsid w:val="00D5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23"/>
  </w:style>
  <w:style w:type="paragraph" w:styleId="Footer">
    <w:name w:val="footer"/>
    <w:basedOn w:val="Normal"/>
    <w:link w:val="FooterChar"/>
    <w:uiPriority w:val="99"/>
    <w:unhideWhenUsed/>
    <w:rsid w:val="00D5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23"/>
  </w:style>
  <w:style w:type="character" w:styleId="CommentReference">
    <w:name w:val="annotation reference"/>
    <w:basedOn w:val="DefaultParagraphFont"/>
    <w:uiPriority w:val="99"/>
    <w:semiHidden/>
    <w:unhideWhenUsed/>
    <w:rsid w:val="00EA7A29"/>
    <w:rPr>
      <w:sz w:val="16"/>
      <w:szCs w:val="16"/>
    </w:rPr>
  </w:style>
  <w:style w:type="paragraph" w:styleId="CommentText">
    <w:name w:val="annotation text"/>
    <w:basedOn w:val="Normal"/>
    <w:link w:val="CommentTextChar"/>
    <w:uiPriority w:val="99"/>
    <w:semiHidden/>
    <w:unhideWhenUsed/>
    <w:rsid w:val="00EA7A29"/>
    <w:pPr>
      <w:spacing w:line="240" w:lineRule="auto"/>
    </w:pPr>
    <w:rPr>
      <w:sz w:val="20"/>
      <w:szCs w:val="20"/>
    </w:rPr>
  </w:style>
  <w:style w:type="character" w:customStyle="1" w:styleId="CommentTextChar">
    <w:name w:val="Comment Text Char"/>
    <w:basedOn w:val="DefaultParagraphFont"/>
    <w:link w:val="CommentText"/>
    <w:uiPriority w:val="99"/>
    <w:semiHidden/>
    <w:rsid w:val="00EA7A29"/>
    <w:rPr>
      <w:sz w:val="20"/>
      <w:szCs w:val="20"/>
    </w:rPr>
  </w:style>
  <w:style w:type="paragraph" w:styleId="CommentSubject">
    <w:name w:val="annotation subject"/>
    <w:basedOn w:val="CommentText"/>
    <w:next w:val="CommentText"/>
    <w:link w:val="CommentSubjectChar"/>
    <w:uiPriority w:val="99"/>
    <w:semiHidden/>
    <w:unhideWhenUsed/>
    <w:rsid w:val="00EA7A29"/>
    <w:rPr>
      <w:b/>
      <w:bCs/>
    </w:rPr>
  </w:style>
  <w:style w:type="character" w:customStyle="1" w:styleId="CommentSubjectChar">
    <w:name w:val="Comment Subject Char"/>
    <w:basedOn w:val="CommentTextChar"/>
    <w:link w:val="CommentSubject"/>
    <w:uiPriority w:val="99"/>
    <w:semiHidden/>
    <w:rsid w:val="00EA7A29"/>
    <w:rPr>
      <w:b/>
      <w:bCs/>
      <w:sz w:val="20"/>
      <w:szCs w:val="20"/>
    </w:rPr>
  </w:style>
  <w:style w:type="paragraph" w:styleId="Revision">
    <w:name w:val="Revision"/>
    <w:hidden/>
    <w:uiPriority w:val="99"/>
    <w:semiHidden/>
    <w:rsid w:val="00E56B05"/>
    <w:pPr>
      <w:spacing w:after="0" w:line="240" w:lineRule="auto"/>
    </w:pPr>
  </w:style>
  <w:style w:type="character" w:styleId="PlaceholderText">
    <w:name w:val="Placeholder Text"/>
    <w:basedOn w:val="DefaultParagraphFont"/>
    <w:uiPriority w:val="99"/>
    <w:semiHidden/>
    <w:rsid w:val="00CF1096"/>
    <w:rPr>
      <w:color w:val="808080"/>
    </w:rPr>
  </w:style>
  <w:style w:type="paragraph" w:styleId="NoSpacing">
    <w:name w:val="No Spacing"/>
    <w:uiPriority w:val="1"/>
    <w:qFormat/>
    <w:rsid w:val="002C40FE"/>
    <w:pPr>
      <w:spacing w:after="0" w:line="240" w:lineRule="auto"/>
    </w:pPr>
    <w:rPr>
      <w:lang w:val="en-US"/>
    </w:rPr>
  </w:style>
  <w:style w:type="paragraph" w:styleId="Caption">
    <w:name w:val="caption"/>
    <w:basedOn w:val="Normal"/>
    <w:next w:val="Normal"/>
    <w:uiPriority w:val="35"/>
    <w:unhideWhenUsed/>
    <w:qFormat/>
    <w:rsid w:val="00E8191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213FF"/>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F97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3BF"/>
    <w:rPr>
      <w:sz w:val="20"/>
      <w:szCs w:val="20"/>
      <w:lang w:val="en-US"/>
    </w:rPr>
  </w:style>
  <w:style w:type="character" w:styleId="FootnoteReference">
    <w:name w:val="footnote reference"/>
    <w:basedOn w:val="DefaultParagraphFont"/>
    <w:uiPriority w:val="99"/>
    <w:semiHidden/>
    <w:unhideWhenUsed/>
    <w:rsid w:val="00F973BF"/>
    <w:rPr>
      <w:vertAlign w:val="superscript"/>
    </w:rPr>
  </w:style>
  <w:style w:type="table" w:customStyle="1" w:styleId="LightList-Accent11">
    <w:name w:val="Light List - Accent 11"/>
    <w:basedOn w:val="TableNormal"/>
    <w:uiPriority w:val="61"/>
    <w:rsid w:val="00C703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F3454B"/>
    <w:pPr>
      <w:spacing w:before="120" w:after="0" w:line="240" w:lineRule="auto"/>
    </w:pPr>
    <w:rPr>
      <w:rFonts w:ascii="Georgia" w:hAnsi="Georgia"/>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jc w:val="center"/>
    </w:trPr>
    <w:tcPr>
      <w:shd w:val="clear" w:color="auto" w:fill="D3DFEE" w:themeFill="accent1" w:themeFillTint="3F"/>
      <w:vAlign w:val="bottom"/>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9D50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9F0FB5"/>
    <w:rPr>
      <w:rFonts w:asciiTheme="majorHAnsi" w:eastAsiaTheme="majorEastAsia" w:hAnsiTheme="majorHAnsi" w:cstheme="majorBidi"/>
      <w:b/>
      <w:bCs/>
      <w:color w:val="4F81BD" w:themeColor="accent1"/>
      <w:sz w:val="26"/>
      <w:szCs w:val="26"/>
      <w:lang w:val="en-US"/>
    </w:rPr>
  </w:style>
  <w:style w:type="paragraph" w:styleId="DocumentMap">
    <w:name w:val="Document Map"/>
    <w:basedOn w:val="Normal"/>
    <w:link w:val="DocumentMapChar"/>
    <w:uiPriority w:val="99"/>
    <w:semiHidden/>
    <w:unhideWhenUsed/>
    <w:rsid w:val="00C03F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03FD5"/>
    <w:rPr>
      <w:rFonts w:ascii="Lucida Grande"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5587">
      <w:bodyDiv w:val="1"/>
      <w:marLeft w:val="0"/>
      <w:marRight w:val="0"/>
      <w:marTop w:val="0"/>
      <w:marBottom w:val="0"/>
      <w:divBdr>
        <w:top w:val="none" w:sz="0" w:space="0" w:color="auto"/>
        <w:left w:val="none" w:sz="0" w:space="0" w:color="auto"/>
        <w:bottom w:val="none" w:sz="0" w:space="0" w:color="auto"/>
        <w:right w:val="none" w:sz="0" w:space="0" w:color="auto"/>
      </w:divBdr>
      <w:divsChild>
        <w:div w:id="708381992">
          <w:marLeft w:val="0"/>
          <w:marRight w:val="0"/>
          <w:marTop w:val="0"/>
          <w:marBottom w:val="0"/>
          <w:divBdr>
            <w:top w:val="none" w:sz="0" w:space="0" w:color="auto"/>
            <w:left w:val="none" w:sz="0" w:space="0" w:color="auto"/>
            <w:bottom w:val="none" w:sz="0" w:space="0" w:color="auto"/>
            <w:right w:val="none" w:sz="0" w:space="0" w:color="auto"/>
          </w:divBdr>
          <w:divsChild>
            <w:div w:id="2033340960">
              <w:marLeft w:val="0"/>
              <w:marRight w:val="0"/>
              <w:marTop w:val="0"/>
              <w:marBottom w:val="0"/>
              <w:divBdr>
                <w:top w:val="none" w:sz="0" w:space="0" w:color="auto"/>
                <w:left w:val="none" w:sz="0" w:space="0" w:color="auto"/>
                <w:bottom w:val="none" w:sz="0" w:space="0" w:color="auto"/>
                <w:right w:val="none" w:sz="0" w:space="0" w:color="auto"/>
              </w:divBdr>
              <w:divsChild>
                <w:div w:id="42292840">
                  <w:marLeft w:val="0"/>
                  <w:marRight w:val="0"/>
                  <w:marTop w:val="0"/>
                  <w:marBottom w:val="0"/>
                  <w:divBdr>
                    <w:top w:val="none" w:sz="0" w:space="0" w:color="auto"/>
                    <w:left w:val="none" w:sz="0" w:space="0" w:color="auto"/>
                    <w:bottom w:val="none" w:sz="0" w:space="0" w:color="auto"/>
                    <w:right w:val="none" w:sz="0" w:space="0" w:color="auto"/>
                  </w:divBdr>
                  <w:divsChild>
                    <w:div w:id="2067291306">
                      <w:marLeft w:val="0"/>
                      <w:marRight w:val="0"/>
                      <w:marTop w:val="0"/>
                      <w:marBottom w:val="0"/>
                      <w:divBdr>
                        <w:top w:val="none" w:sz="0" w:space="0" w:color="auto"/>
                        <w:left w:val="none" w:sz="0" w:space="0" w:color="auto"/>
                        <w:bottom w:val="none" w:sz="0" w:space="0" w:color="auto"/>
                        <w:right w:val="none" w:sz="0" w:space="0" w:color="auto"/>
                      </w:divBdr>
                      <w:divsChild>
                        <w:div w:id="560285594">
                          <w:marLeft w:val="0"/>
                          <w:marRight w:val="0"/>
                          <w:marTop w:val="0"/>
                          <w:marBottom w:val="0"/>
                          <w:divBdr>
                            <w:top w:val="none" w:sz="0" w:space="0" w:color="auto"/>
                            <w:left w:val="none" w:sz="0" w:space="0" w:color="auto"/>
                            <w:bottom w:val="none" w:sz="0" w:space="0" w:color="auto"/>
                            <w:right w:val="none" w:sz="0" w:space="0" w:color="auto"/>
                          </w:divBdr>
                          <w:divsChild>
                            <w:div w:id="1621299789">
                              <w:marLeft w:val="0"/>
                              <w:marRight w:val="0"/>
                              <w:marTop w:val="0"/>
                              <w:marBottom w:val="0"/>
                              <w:divBdr>
                                <w:top w:val="none" w:sz="0" w:space="0" w:color="auto"/>
                                <w:left w:val="none" w:sz="0" w:space="0" w:color="auto"/>
                                <w:bottom w:val="none" w:sz="0" w:space="0" w:color="auto"/>
                                <w:right w:val="none" w:sz="0" w:space="0" w:color="auto"/>
                              </w:divBdr>
                              <w:divsChild>
                                <w:div w:id="365494681">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78550574">
                                          <w:marLeft w:val="0"/>
                                          <w:marRight w:val="0"/>
                                          <w:marTop w:val="0"/>
                                          <w:marBottom w:val="0"/>
                                          <w:divBdr>
                                            <w:top w:val="none" w:sz="0" w:space="0" w:color="auto"/>
                                            <w:left w:val="none" w:sz="0" w:space="0" w:color="auto"/>
                                            <w:bottom w:val="none" w:sz="0" w:space="0" w:color="auto"/>
                                            <w:right w:val="none" w:sz="0" w:space="0" w:color="auto"/>
                                          </w:divBdr>
                                          <w:divsChild>
                                            <w:div w:id="2015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976898">
      <w:bodyDiv w:val="1"/>
      <w:marLeft w:val="0"/>
      <w:marRight w:val="0"/>
      <w:marTop w:val="0"/>
      <w:marBottom w:val="0"/>
      <w:divBdr>
        <w:top w:val="none" w:sz="0" w:space="0" w:color="auto"/>
        <w:left w:val="none" w:sz="0" w:space="0" w:color="auto"/>
        <w:bottom w:val="none" w:sz="0" w:space="0" w:color="auto"/>
        <w:right w:val="none" w:sz="0" w:space="0" w:color="auto"/>
      </w:divBdr>
    </w:div>
    <w:div w:id="1386296889">
      <w:bodyDiv w:val="1"/>
      <w:marLeft w:val="0"/>
      <w:marRight w:val="0"/>
      <w:marTop w:val="0"/>
      <w:marBottom w:val="0"/>
      <w:divBdr>
        <w:top w:val="none" w:sz="0" w:space="0" w:color="auto"/>
        <w:left w:val="none" w:sz="0" w:space="0" w:color="auto"/>
        <w:bottom w:val="none" w:sz="0" w:space="0" w:color="auto"/>
        <w:right w:val="none" w:sz="0" w:space="0" w:color="auto"/>
      </w:divBdr>
    </w:div>
    <w:div w:id="1469857939">
      <w:bodyDiv w:val="1"/>
      <w:marLeft w:val="0"/>
      <w:marRight w:val="0"/>
      <w:marTop w:val="0"/>
      <w:marBottom w:val="0"/>
      <w:divBdr>
        <w:top w:val="none" w:sz="0" w:space="0" w:color="auto"/>
        <w:left w:val="none" w:sz="0" w:space="0" w:color="auto"/>
        <w:bottom w:val="none" w:sz="0" w:space="0" w:color="auto"/>
        <w:right w:val="none" w:sz="0" w:space="0" w:color="auto"/>
      </w:divBdr>
    </w:div>
    <w:div w:id="1780487154">
      <w:bodyDiv w:val="1"/>
      <w:marLeft w:val="0"/>
      <w:marRight w:val="0"/>
      <w:marTop w:val="0"/>
      <w:marBottom w:val="0"/>
      <w:divBdr>
        <w:top w:val="none" w:sz="0" w:space="0" w:color="auto"/>
        <w:left w:val="none" w:sz="0" w:space="0" w:color="auto"/>
        <w:bottom w:val="none" w:sz="0" w:space="0" w:color="auto"/>
        <w:right w:val="none" w:sz="0" w:space="0" w:color="auto"/>
      </w:divBdr>
    </w:div>
    <w:div w:id="18944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'Pre-Post'!$B$1</c:f>
              <c:strCache>
                <c:ptCount val="1"/>
                <c:pt idx="0">
                  <c:v>% who own businesses</c:v>
                </c:pt>
              </c:strCache>
            </c:strRef>
          </c:tx>
          <c:spPr>
            <a:ln>
              <a:noFill/>
            </a:ln>
          </c:spPr>
          <c:marker>
            <c:symbol val="none"/>
          </c:marker>
          <c:cat>
            <c:strRef>
              <c:f>'Pre-Post'!$A$2:$A$3</c:f>
              <c:strCache>
                <c:ptCount val="2"/>
                <c:pt idx="0">
                  <c:v>Baseline</c:v>
                </c:pt>
                <c:pt idx="1">
                  <c:v>Endline</c:v>
                </c:pt>
              </c:strCache>
            </c:strRef>
          </c:cat>
          <c:val>
            <c:numRef>
              <c:f>'Pre-Post'!$B$2:$B$3</c:f>
              <c:numCache>
                <c:formatCode>0%</c:formatCode>
                <c:ptCount val="2"/>
                <c:pt idx="0">
                  <c:v>0.21000000000000021</c:v>
                </c:pt>
                <c:pt idx="1">
                  <c:v>0.28000000000000008</c:v>
                </c:pt>
              </c:numCache>
            </c:numRef>
          </c:val>
          <c:smooth val="0"/>
        </c:ser>
        <c:dLbls>
          <c:showLegendKey val="0"/>
          <c:showVal val="0"/>
          <c:showCatName val="0"/>
          <c:showSerName val="0"/>
          <c:showPercent val="0"/>
          <c:showBubbleSize val="0"/>
        </c:dLbls>
        <c:marker val="1"/>
        <c:smooth val="0"/>
        <c:axId val="136743552"/>
        <c:axId val="137011584"/>
      </c:lineChart>
      <c:catAx>
        <c:axId val="136743552"/>
        <c:scaling>
          <c:orientation val="minMax"/>
        </c:scaling>
        <c:delete val="0"/>
        <c:axPos val="b"/>
        <c:majorTickMark val="out"/>
        <c:minorTickMark val="none"/>
        <c:tickLblPos val="nextTo"/>
        <c:crossAx val="137011584"/>
        <c:crosses val="autoZero"/>
        <c:auto val="1"/>
        <c:lblAlgn val="ctr"/>
        <c:lblOffset val="100"/>
        <c:noMultiLvlLbl val="0"/>
      </c:catAx>
      <c:valAx>
        <c:axId val="137011584"/>
        <c:scaling>
          <c:orientation val="minMax"/>
          <c:max val="0.30000000000000032"/>
          <c:min val="0.18000000000000024"/>
        </c:scaling>
        <c:delete val="0"/>
        <c:axPos val="l"/>
        <c:majorGridlines>
          <c:spPr>
            <a:ln>
              <a:prstDash val="sysDot"/>
            </a:ln>
          </c:spPr>
        </c:majorGridlines>
        <c:title>
          <c:tx>
            <c:rich>
              <a:bodyPr rot="-5400000" vert="horz"/>
              <a:lstStyle/>
              <a:p>
                <a:pPr>
                  <a:defRPr/>
                </a:pPr>
                <a:r>
                  <a:rPr lang="en-US"/>
                  <a:t>Percent of business owners</a:t>
                </a:r>
              </a:p>
            </c:rich>
          </c:tx>
          <c:overlay val="0"/>
        </c:title>
        <c:numFmt formatCode="0%" sourceLinked="1"/>
        <c:majorTickMark val="out"/>
        <c:minorTickMark val="none"/>
        <c:tickLblPos val="nextTo"/>
        <c:crossAx val="136743552"/>
        <c:crosses val="autoZero"/>
        <c:crossBetween val="between"/>
        <c:majorUnit val="1.0000000000000007E-2"/>
      </c:valAx>
    </c:plotArea>
    <c:plotVisOnly val="1"/>
    <c:dispBlanksAs val="gap"/>
    <c:showDLblsOverMax val="0"/>
  </c:chart>
  <c:txPr>
    <a:bodyPr/>
    <a:lstStyle/>
    <a:p>
      <a:pPr>
        <a:defRPr sz="1000">
          <a:latin typeface="Georgia"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Sheet1!$B$9</c:f>
              <c:strCache>
                <c:ptCount val="1"/>
                <c:pt idx="0">
                  <c:v>Comparison</c:v>
                </c:pt>
              </c:strCache>
            </c:strRef>
          </c:tx>
          <c:marker>
            <c:symbol val="none"/>
          </c:marker>
          <c:cat>
            <c:strRef>
              <c:f>Sheet1!$C$8:$D$8</c:f>
              <c:strCache>
                <c:ptCount val="2"/>
                <c:pt idx="0">
                  <c:v>baseline</c:v>
                </c:pt>
                <c:pt idx="1">
                  <c:v>endline</c:v>
                </c:pt>
              </c:strCache>
            </c:strRef>
          </c:cat>
          <c:val>
            <c:numRef>
              <c:f>Sheet1!$C$9:$D$9</c:f>
              <c:numCache>
                <c:formatCode>General</c:formatCode>
                <c:ptCount val="2"/>
                <c:pt idx="1">
                  <c:v>0.19</c:v>
                </c:pt>
              </c:numCache>
            </c:numRef>
          </c:val>
          <c:smooth val="0"/>
        </c:ser>
        <c:ser>
          <c:idx val="1"/>
          <c:order val="1"/>
          <c:tx>
            <c:strRef>
              <c:f>Sheet1!$B$10</c:f>
              <c:strCache>
                <c:ptCount val="1"/>
                <c:pt idx="0">
                  <c:v>Participants</c:v>
                </c:pt>
              </c:strCache>
            </c:strRef>
          </c:tx>
          <c:spPr>
            <a:ln>
              <a:noFill/>
            </a:ln>
          </c:spPr>
          <c:marker>
            <c:symbol val="none"/>
          </c:marker>
          <c:cat>
            <c:strRef>
              <c:f>Sheet1!$C$8:$D$8</c:f>
              <c:strCache>
                <c:ptCount val="2"/>
                <c:pt idx="0">
                  <c:v>baseline</c:v>
                </c:pt>
                <c:pt idx="1">
                  <c:v>endline</c:v>
                </c:pt>
              </c:strCache>
            </c:strRef>
          </c:cat>
          <c:val>
            <c:numRef>
              <c:f>Sheet1!$C$10:$D$10</c:f>
              <c:numCache>
                <c:formatCode>General</c:formatCode>
                <c:ptCount val="2"/>
                <c:pt idx="1">
                  <c:v>0.28000000000000008</c:v>
                </c:pt>
              </c:numCache>
            </c:numRef>
          </c:val>
          <c:smooth val="0"/>
        </c:ser>
        <c:dLbls>
          <c:showLegendKey val="0"/>
          <c:showVal val="0"/>
          <c:showCatName val="0"/>
          <c:showSerName val="0"/>
          <c:showPercent val="0"/>
          <c:showBubbleSize val="0"/>
        </c:dLbls>
        <c:marker val="1"/>
        <c:smooth val="0"/>
        <c:axId val="136699904"/>
        <c:axId val="136701440"/>
      </c:lineChart>
      <c:catAx>
        <c:axId val="136699904"/>
        <c:scaling>
          <c:orientation val="minMax"/>
        </c:scaling>
        <c:delete val="0"/>
        <c:axPos val="b"/>
        <c:numFmt formatCode="General" sourceLinked="1"/>
        <c:majorTickMark val="out"/>
        <c:minorTickMark val="none"/>
        <c:tickLblPos val="nextTo"/>
        <c:crossAx val="136701440"/>
        <c:crosses val="autoZero"/>
        <c:auto val="1"/>
        <c:lblAlgn val="ctr"/>
        <c:lblOffset val="100"/>
        <c:noMultiLvlLbl val="0"/>
      </c:catAx>
      <c:valAx>
        <c:axId val="136701440"/>
        <c:scaling>
          <c:orientation val="minMax"/>
          <c:max val="0.30000000000000032"/>
          <c:min val="0.18000000000000024"/>
        </c:scaling>
        <c:delete val="0"/>
        <c:axPos val="l"/>
        <c:majorGridlines>
          <c:spPr>
            <a:ln>
              <a:prstDash val="sysDot"/>
            </a:ln>
          </c:spPr>
        </c:majorGridlines>
        <c:title>
          <c:tx>
            <c:rich>
              <a:bodyPr rot="-5400000" vert="horz"/>
              <a:lstStyle/>
              <a:p>
                <a:pPr>
                  <a:defRPr/>
                </a:pPr>
                <a:r>
                  <a:rPr lang="en-US"/>
                  <a:t>Percent of business owners</a:t>
                </a:r>
              </a:p>
            </c:rich>
          </c:tx>
          <c:overlay val="0"/>
        </c:title>
        <c:numFmt formatCode="0%" sourceLinked="0"/>
        <c:majorTickMark val="out"/>
        <c:minorTickMark val="none"/>
        <c:tickLblPos val="nextTo"/>
        <c:crossAx val="136699904"/>
        <c:crosses val="autoZero"/>
        <c:crossBetween val="between"/>
        <c:majorUnit val="1.0000000000000005E-2"/>
      </c:valAx>
    </c:plotArea>
    <c:plotVisOnly val="1"/>
    <c:dispBlanksAs val="gap"/>
    <c:showDLblsOverMax val="0"/>
  </c:chart>
  <c:txPr>
    <a:bodyPr/>
    <a:lstStyle/>
    <a:p>
      <a:pPr>
        <a:defRPr sz="1000">
          <a:latin typeface="Georgia"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Sheet1!$B$17</c:f>
              <c:strCache>
                <c:ptCount val="1"/>
                <c:pt idx="0">
                  <c:v>Comparison*</c:v>
                </c:pt>
              </c:strCache>
            </c:strRef>
          </c:tx>
          <c:spPr>
            <a:ln>
              <a:noFill/>
            </a:ln>
          </c:spPr>
          <c:marker>
            <c:symbol val="none"/>
          </c:marker>
          <c:cat>
            <c:strRef>
              <c:f>Sheet1!$C$8:$D$8</c:f>
              <c:strCache>
                <c:ptCount val="2"/>
                <c:pt idx="0">
                  <c:v>baseline</c:v>
                </c:pt>
                <c:pt idx="1">
                  <c:v>endline</c:v>
                </c:pt>
              </c:strCache>
            </c:strRef>
          </c:cat>
          <c:val>
            <c:numRef>
              <c:f>Sheet1!$C$17:$D$17</c:f>
              <c:numCache>
                <c:formatCode>General</c:formatCode>
                <c:ptCount val="2"/>
                <c:pt idx="0">
                  <c:v>0.21000000000000021</c:v>
                </c:pt>
                <c:pt idx="1">
                  <c:v>0.24000000000000021</c:v>
                </c:pt>
              </c:numCache>
            </c:numRef>
          </c:val>
          <c:smooth val="0"/>
        </c:ser>
        <c:ser>
          <c:idx val="1"/>
          <c:order val="1"/>
          <c:tx>
            <c:strRef>
              <c:f>Sheet1!$B$18</c:f>
              <c:strCache>
                <c:ptCount val="1"/>
                <c:pt idx="0">
                  <c:v>Participants</c:v>
                </c:pt>
              </c:strCache>
            </c:strRef>
          </c:tx>
          <c:spPr>
            <a:ln>
              <a:noFill/>
            </a:ln>
          </c:spPr>
          <c:marker>
            <c:symbol val="none"/>
          </c:marker>
          <c:cat>
            <c:strRef>
              <c:f>Sheet1!$C$8:$D$8</c:f>
              <c:strCache>
                <c:ptCount val="2"/>
                <c:pt idx="0">
                  <c:v>baseline</c:v>
                </c:pt>
                <c:pt idx="1">
                  <c:v>endline</c:v>
                </c:pt>
              </c:strCache>
            </c:strRef>
          </c:cat>
          <c:val>
            <c:numRef>
              <c:f>Sheet1!$C$18:$D$18</c:f>
              <c:numCache>
                <c:formatCode>General</c:formatCode>
                <c:ptCount val="2"/>
                <c:pt idx="0">
                  <c:v>0.21000000000000021</c:v>
                </c:pt>
                <c:pt idx="1">
                  <c:v>0.28000000000000008</c:v>
                </c:pt>
              </c:numCache>
            </c:numRef>
          </c:val>
          <c:smooth val="0"/>
        </c:ser>
        <c:ser>
          <c:idx val="2"/>
          <c:order val="2"/>
          <c:tx>
            <c:strRef>
              <c:f>Sheet1!$B$19</c:f>
              <c:strCache>
                <c:ptCount val="1"/>
                <c:pt idx="0">
                  <c:v>Comparison</c:v>
                </c:pt>
              </c:strCache>
            </c:strRef>
          </c:tx>
          <c:spPr>
            <a:ln>
              <a:noFill/>
            </a:ln>
          </c:spPr>
          <c:marker>
            <c:symbol val="none"/>
          </c:marker>
          <c:cat>
            <c:strRef>
              <c:f>Sheet1!$C$8:$D$8</c:f>
              <c:strCache>
                <c:ptCount val="2"/>
                <c:pt idx="0">
                  <c:v>baseline</c:v>
                </c:pt>
                <c:pt idx="1">
                  <c:v>endline</c:v>
                </c:pt>
              </c:strCache>
            </c:strRef>
          </c:cat>
          <c:val>
            <c:numRef>
              <c:f>Sheet1!$C$19:$D$19</c:f>
              <c:numCache>
                <c:formatCode>General</c:formatCode>
                <c:ptCount val="2"/>
                <c:pt idx="0">
                  <c:v>0.16</c:v>
                </c:pt>
                <c:pt idx="1">
                  <c:v>0.19</c:v>
                </c:pt>
              </c:numCache>
            </c:numRef>
          </c:val>
          <c:smooth val="0"/>
        </c:ser>
        <c:dLbls>
          <c:showLegendKey val="0"/>
          <c:showVal val="0"/>
          <c:showCatName val="0"/>
          <c:showSerName val="0"/>
          <c:showPercent val="0"/>
          <c:showBubbleSize val="0"/>
        </c:dLbls>
        <c:marker val="1"/>
        <c:smooth val="0"/>
        <c:axId val="136727168"/>
        <c:axId val="136737152"/>
      </c:lineChart>
      <c:catAx>
        <c:axId val="136727168"/>
        <c:scaling>
          <c:orientation val="minMax"/>
        </c:scaling>
        <c:delete val="0"/>
        <c:axPos val="b"/>
        <c:numFmt formatCode="General" sourceLinked="1"/>
        <c:majorTickMark val="out"/>
        <c:minorTickMark val="none"/>
        <c:tickLblPos val="nextTo"/>
        <c:crossAx val="136737152"/>
        <c:crosses val="autoZero"/>
        <c:auto val="1"/>
        <c:lblAlgn val="ctr"/>
        <c:lblOffset val="100"/>
        <c:noMultiLvlLbl val="0"/>
      </c:catAx>
      <c:valAx>
        <c:axId val="136737152"/>
        <c:scaling>
          <c:orientation val="minMax"/>
          <c:max val="0.30000000000000032"/>
          <c:min val="0.15000000000000024"/>
        </c:scaling>
        <c:delete val="0"/>
        <c:axPos val="l"/>
        <c:majorGridlines>
          <c:spPr>
            <a:ln>
              <a:prstDash val="sysDot"/>
            </a:ln>
          </c:spPr>
        </c:majorGridlines>
        <c:title>
          <c:tx>
            <c:rich>
              <a:bodyPr rot="-5400000" vert="horz"/>
              <a:lstStyle/>
              <a:p>
                <a:pPr>
                  <a:defRPr/>
                </a:pPr>
                <a:r>
                  <a:rPr lang="en-US"/>
                  <a:t>Percent of business owners</a:t>
                </a:r>
              </a:p>
            </c:rich>
          </c:tx>
          <c:overlay val="0"/>
        </c:title>
        <c:numFmt formatCode="0%" sourceLinked="0"/>
        <c:majorTickMark val="out"/>
        <c:minorTickMark val="none"/>
        <c:tickLblPos val="nextTo"/>
        <c:crossAx val="136727168"/>
        <c:crosses val="autoZero"/>
        <c:crossBetween val="between"/>
        <c:majorUnit val="1.0000000000000005E-2"/>
      </c:valAx>
      <c:spPr>
        <a:noFill/>
        <a:ln w="25400">
          <a:noFill/>
        </a:ln>
      </c:spPr>
    </c:plotArea>
    <c:plotVisOnly val="1"/>
    <c:dispBlanksAs val="gap"/>
    <c:showDLblsOverMax val="0"/>
  </c:chart>
  <c:txPr>
    <a:bodyPr/>
    <a:lstStyle/>
    <a:p>
      <a:pPr>
        <a:defRPr sz="1000">
          <a:latin typeface="Georgia"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Type xmlns="6075b9dd-69da-4080-9e13-093fc5119558">
      <Value>Executive Education</Value>
      <Value>Staff Training</Value>
    </TrainingType>
    <TrainingSector xmlns="6075b9dd-69da-4080-9e13-093fc5119558">
      <Value>Microfinance</Value>
    </TrainingSector>
    <TrainingResourceType xmlns="6075b9dd-69da-4080-9e13-093fc5119558">Latest Version</TrainingResourceType>
    <Country xmlns="6075b9dd-69da-4080-9e13-093fc5119558" xsi:nil="true"/>
    <LastUsed xmlns="36d19e46-f4da-4773-8ea9-e11846e3e1cd">2012-08-03T04:00:00+00:00</LastUsed>
    <TrainingActivity xmlns="6075b9dd-69da-4080-9e13-093fc5119558">Case Study</TrainingActivity>
    <TrainingSubactivity xmlns="6075b9dd-69da-4080-9e13-093fc5119558">0.3Why Randomize</TrainingSubactivity>
    <Region xmlns="6075b9dd-69da-4080-9e13-093fc5119558" xsi:nil="true"/>
    <PublishingContact xmlns="http://schemas.microsoft.com/sharepoint/v3">
      <UserInfo>
        <DisplayName>Deanna Ford</DisplayName>
        <AccountId>50</AccountId>
        <AccountType/>
      </UserInfo>
    </PublishingContact>
    <Contact xmlns="36d19e46-f4da-4773-8ea9-e11846e3e1cd">91</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425F369CD754A87C60479FB70AD44" ma:contentTypeVersion="16" ma:contentTypeDescription="Create a new document." ma:contentTypeScope="" ma:versionID="3dac4a098af1e3e24469d8c51966c0cd">
  <xsd:schema xmlns:xsd="http://www.w3.org/2001/XMLSchema" xmlns:xs="http://www.w3.org/2001/XMLSchema" xmlns:p="http://schemas.microsoft.com/office/2006/metadata/properties" xmlns:ns1="http://schemas.microsoft.com/sharepoint/v3" xmlns:ns2="6075b9dd-69da-4080-9e13-093fc5119558" xmlns:ns3="36d19e46-f4da-4773-8ea9-e11846e3e1cd" targetNamespace="http://schemas.microsoft.com/office/2006/metadata/properties" ma:root="true" ma:fieldsID="579755f48ecd4e86a8e0c5d6fb5666ef" ns1:_="" ns2:_="" ns3:_="">
    <xsd:import namespace="http://schemas.microsoft.com/sharepoint/v3"/>
    <xsd:import namespace="6075b9dd-69da-4080-9e13-093fc5119558"/>
    <xsd:import namespace="36d19e46-f4da-4773-8ea9-e11846e3e1cd"/>
    <xsd:element name="properties">
      <xsd:complexType>
        <xsd:sequence>
          <xsd:element name="documentManagement">
            <xsd:complexType>
              <xsd:all>
                <xsd:element ref="ns2:TrainingType" minOccurs="0"/>
                <xsd:element ref="ns2:TrainingSector" minOccurs="0"/>
                <xsd:element ref="ns2:TrainingActivity" minOccurs="0"/>
                <xsd:element ref="ns2:TrainingSubactivity" minOccurs="0"/>
                <xsd:element ref="ns2:TrainingResourceType" minOccurs="0"/>
                <xsd:element ref="ns2:Region" minOccurs="0"/>
                <xsd:element ref="ns2:Country" minOccurs="0"/>
                <xsd:element ref="ns3:LastUsed" minOccurs="0"/>
                <xsd:element ref="ns1:PublishingContact"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6" nillable="true" ma:displayName="Contact2"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TrainingType" ma:index="8" nillable="true" ma:displayName="TrainingType" ma:internalName="TrainingType">
      <xsd:complexType>
        <xsd:complexContent>
          <xsd:extension base="dms:MultiChoice">
            <xsd:sequence>
              <xsd:element name="Value" maxOccurs="unbounded" minOccurs="0" nillable="true">
                <xsd:simpleType>
                  <xsd:restriction base="dms:Choice">
                    <xsd:enumeration value="Executive Education"/>
                    <xsd:enumeration value="Advanced Executive Education"/>
                    <xsd:enumeration value="Managing Measurement and Data"/>
                    <xsd:enumeration value="Custom Workshop"/>
                    <xsd:enumeration value="Staff Training"/>
                  </xsd:restriction>
                </xsd:simpleType>
              </xsd:element>
            </xsd:sequence>
          </xsd:extension>
        </xsd:complexContent>
      </xsd:complexType>
    </xsd:element>
    <xsd:element name="TrainingSector" ma:index="9" nillable="true" ma:displayName="TrainingSector" ma:internalName="TrainingSector">
      <xsd:complexType>
        <xsd:complexContent>
          <xsd:extension base="dms:MultiChoice">
            <xsd:sequence>
              <xsd:element name="Value" maxOccurs="unbounded" minOccurs="0" nillable="true">
                <xsd:simpleType>
                  <xsd:restriction base="dms:Choice">
                    <xsd:enumeration value="Agriculture"/>
                    <xsd:enumeration value="Education"/>
                    <xsd:enumeration value="Governance"/>
                    <xsd:enumeration value="Health"/>
                    <xsd:enumeration value="Labor"/>
                    <xsd:enumeration value="Microfinance"/>
                    <xsd:enumeration value="Multiple"/>
                    <xsd:enumeration value="Water and Sanitation"/>
                  </xsd:restriction>
                </xsd:simpleType>
              </xsd:element>
            </xsd:sequence>
          </xsd:extension>
        </xsd:complexContent>
      </xsd:complexType>
    </xsd:element>
    <xsd:element name="TrainingActivity" ma:index="10" nillable="true" ma:displayName="TrainingActivity" ma:format="Dropdown" ma:internalName="TrainingActivity">
      <xsd:simpleType>
        <xsd:restriction base="dms:Choice">
          <xsd:enumeration value="Agenda"/>
          <xsd:enumeration value="Application"/>
          <xsd:enumeration value="Assessment"/>
          <xsd:enumeration value="Case Study"/>
          <xsd:enumeration value="Exercise"/>
          <xsd:enumeration value="Finance"/>
          <xsd:enumeration value="Group Presentations"/>
          <xsd:enumeration value="Logistics"/>
          <xsd:enumeration value="Paraphernalia"/>
          <xsd:enumeration value="Printing"/>
          <xsd:enumeration value="Registration"/>
          <xsd:enumeration value="Slides"/>
          <xsd:enumeration value="TA Training"/>
          <xsd:enumeration value="USB"/>
        </xsd:restriction>
      </xsd:simpleType>
    </xsd:element>
    <xsd:element name="TrainingSubactivity" ma:index="11" nillable="true" ma:displayName="TrainingSubactivity" ma:format="Dropdown" ma:internalName="TrainingSubactivity">
      <xsd:simpleType>
        <xsd:restriction base="dms:Choice">
          <xsd:enumeration value="Budget"/>
          <xsd:enumeration value="Certificate"/>
          <xsd:enumeration value="Communication"/>
          <xsd:enumeration value="Course Packet"/>
          <xsd:enumeration value=".Presentation Template"/>
          <xsd:enumeration value="Goals"/>
          <xsd:enumeration value="Invoice"/>
          <xsd:enumeration value="Literature"/>
          <xsd:enumeration value="Nametag"/>
          <xsd:enumeration value="Quiz"/>
          <xsd:enumeration value="Software"/>
          <xsd:enumeration value="Tasklist"/>
          <xsd:enumeration value="Accomodation"/>
          <xsd:enumeration value="Food"/>
          <xsd:enumeration value="Transport"/>
          <xsd:enumeration value="Travel"/>
          <xsd:enumeration value="Venue"/>
          <xsd:enumeration value="Visa"/>
          <xsd:enumeration value="0.0Introduction"/>
          <xsd:enumeration value="0.1What is Evaluation"/>
          <xsd:enumeration value="0.2ToC_Measurement"/>
          <xsd:enumeration value="0.3Why Randomize"/>
          <xsd:enumeration value="0.4How to Randomize"/>
          <xsd:enumeration value="0.5Sampling and Sample Size"/>
          <xsd:enumeration value="0.6Threats and Analysis"/>
          <xsd:enumeration value="0.7Start-to-Finish"/>
          <xsd:enumeration value="0.8Cost-effectiveness"/>
          <xsd:enumeration value="0.9Common Pitfalls"/>
          <xsd:enumeration value="_ProjectDevelopment"/>
          <xsd:enumeration value="0ProjectManagement"/>
          <xsd:enumeration value="1ResearchFinance"/>
          <xsd:enumeration value="2ResearchDesign"/>
          <xsd:enumeration value="3Intervention"/>
          <xsd:enumeration value="4HumanSubjects"/>
          <xsd:enumeration value="5Measurement"/>
          <xsd:enumeration value="6DataCollection"/>
          <xsd:enumeration value="6.1CAI"/>
          <xsd:enumeration value="7DataManagement"/>
          <xsd:enumeration value="7.1Stata"/>
          <xsd:enumeration value="8Results"/>
          <xsd:enumeration value="Balance"/>
          <xsd:enumeration value="Randomization Mechanics"/>
        </xsd:restriction>
      </xsd:simpleType>
    </xsd:element>
    <xsd:element name="TrainingResourceType" ma:index="12" nillable="true" ma:displayName="TrainingResourceType" ma:format="Dropdown" ma:internalName="TrainingResourceType">
      <xsd:simpleType>
        <xsd:restriction base="dms:Choice">
          <xsd:enumeration value="Template"/>
          <xsd:enumeration value="Latest Version"/>
          <xsd:enumeration value="Sample"/>
          <xsd:enumeration value="Checklist"/>
          <xsd:enumeration value="Manual"/>
        </xsd:restriction>
      </xsd:simpleType>
    </xsd:element>
    <xsd:element name="Region" ma:index="13" nillable="true" ma:displayName="Region" ma:format="Dropdown" ma:internalName="Region">
      <xsd:simpleType>
        <xsd:restriction base="dms:Choice">
          <xsd:enumeration value="Africa"/>
          <xsd:enumeration value="Europe"/>
          <xsd:enumeration value="South Asia"/>
          <xsd:enumeration value="North America"/>
          <xsd:enumeration value="Latin America"/>
          <xsd:enumeration value="Southeast Asia"/>
        </xsd:restriction>
      </xsd:simpleType>
    </xsd:element>
    <xsd:element name="Country" ma:index="14"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schema>
  <xsd:schema xmlns:xsd="http://www.w3.org/2001/XMLSchema" xmlns:xs="http://www.w3.org/2001/XMLSchema" xmlns:dms="http://schemas.microsoft.com/office/2006/documentManagement/types" xmlns:pc="http://schemas.microsoft.com/office/infopath/2007/PartnerControls" targetNamespace="36d19e46-f4da-4773-8ea9-e11846e3e1cd" elementFormDefault="qualified">
    <xsd:import namespace="http://schemas.microsoft.com/office/2006/documentManagement/types"/>
    <xsd:import namespace="http://schemas.microsoft.com/office/infopath/2007/PartnerControls"/>
    <xsd:element name="LastUsed" ma:index="15" nillable="true" ma:displayName="LastUsed" ma:description="When was the last time this training material was used" ma:format="DateOnly" ma:internalName="LastUsed">
      <xsd:simpleType>
        <xsd:restriction base="dms:DateTime"/>
      </xsd:simpleType>
    </xsd:element>
    <xsd:element name="Contact" ma:index="17" nillable="true" ma:displayName="Contact" ma:list="{d980e52d-47e3-478b-bbaf-1236e01fa3fe}" ma:internalName="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DC64-CDB8-44F7-82F1-8D1FDFAE0E04}"/>
</file>

<file path=customXml/itemProps2.xml><?xml version="1.0" encoding="utf-8"?>
<ds:datastoreItem xmlns:ds="http://schemas.openxmlformats.org/officeDocument/2006/customXml" ds:itemID="{E7080417-8186-411F-89F1-92F46081CF61}"/>
</file>

<file path=customXml/itemProps3.xml><?xml version="1.0" encoding="utf-8"?>
<ds:datastoreItem xmlns:ds="http://schemas.openxmlformats.org/officeDocument/2006/customXml" ds:itemID="{5EE68BAD-7105-49CE-9B81-2186146DAC14}"/>
</file>

<file path=customXml/itemProps4.xml><?xml version="1.0" encoding="utf-8"?>
<ds:datastoreItem xmlns:ds="http://schemas.openxmlformats.org/officeDocument/2006/customXml" ds:itemID="{775B3534-6FB6-4630-AFFE-E73A23261A39}"/>
</file>

<file path=docProps/app.xml><?xml version="1.0" encoding="utf-8"?>
<Properties xmlns="http://schemas.openxmlformats.org/officeDocument/2006/extended-properties" xmlns:vt="http://schemas.openxmlformats.org/officeDocument/2006/docPropsVTypes">
  <Template>Normal</Template>
  <TotalTime>13</TotalTime>
  <Pages>11</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dford</cp:lastModifiedBy>
  <cp:revision>5</cp:revision>
  <cp:lastPrinted>2012-09-01T04:46:00Z</cp:lastPrinted>
  <dcterms:created xsi:type="dcterms:W3CDTF">2012-08-31T12:19:00Z</dcterms:created>
  <dcterms:modified xsi:type="dcterms:W3CDTF">2012-09-01T04:46:00Z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0x010100329425F369CD754A87C60479FB70AD44</vt:lpwstr>
  </property>
  <property fmtid="{D5CDD505-2E9C-101B-9397-08002B2CF9AE}" pid="3" name="Order">
    <vt:r8>48100</vt:r8>
  </property>
</Properties>
</file>